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272" w:rsidRPr="004168C8" w:rsidRDefault="00FD4272" w:rsidP="00FD4272">
      <w:pPr>
        <w:spacing w:after="0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4168C8">
        <w:rPr>
          <w:rFonts w:ascii="Arial" w:hAnsi="Arial" w:cs="Arial"/>
          <w:b/>
          <w:color w:val="002060"/>
          <w:sz w:val="20"/>
          <w:szCs w:val="20"/>
        </w:rPr>
        <w:t>Департамент здравоохранения Курганской области</w:t>
      </w:r>
    </w:p>
    <w:p w:rsidR="00FD4272" w:rsidRPr="004168C8" w:rsidRDefault="00FD4272" w:rsidP="00FD4272">
      <w:pPr>
        <w:spacing w:after="0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4168C8">
        <w:rPr>
          <w:rFonts w:ascii="Arial" w:hAnsi="Arial" w:cs="Arial"/>
          <w:b/>
          <w:color w:val="002060"/>
          <w:sz w:val="20"/>
          <w:szCs w:val="20"/>
        </w:rPr>
        <w:t>ГКУ «Курганский областной Центр медицинской профилактики»</w:t>
      </w:r>
    </w:p>
    <w:p w:rsidR="00FD4272" w:rsidRPr="004168C8" w:rsidRDefault="00FD4272" w:rsidP="00FD4272">
      <w:pPr>
        <w:spacing w:after="0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FD4272" w:rsidRDefault="00FD4272" w:rsidP="00FD4272">
      <w:pPr>
        <w:spacing w:after="0"/>
        <w:jc w:val="center"/>
        <w:rPr>
          <w:rFonts w:ascii="Arial" w:hAnsi="Arial" w:cs="Arial"/>
          <w:b/>
          <w:color w:val="002060"/>
          <w:sz w:val="18"/>
          <w:szCs w:val="18"/>
        </w:rPr>
      </w:pPr>
    </w:p>
    <w:p w:rsidR="00FD4272" w:rsidRDefault="00FD4272" w:rsidP="00FD4272">
      <w:pPr>
        <w:spacing w:after="0" w:line="240" w:lineRule="auto"/>
        <w:jc w:val="center"/>
        <w:rPr>
          <w:rFonts w:ascii="Arial Black" w:hAnsi="Arial Black"/>
          <w:b/>
          <w:color w:val="365F91" w:themeColor="accent1" w:themeShade="BF"/>
          <w:sz w:val="48"/>
          <w:szCs w:val="48"/>
        </w:rPr>
      </w:pPr>
      <w:r>
        <w:rPr>
          <w:rFonts w:ascii="Arial Black" w:hAnsi="Arial Black"/>
          <w:b/>
          <w:color w:val="365F91" w:themeColor="accent1" w:themeShade="BF"/>
          <w:sz w:val="48"/>
          <w:szCs w:val="48"/>
        </w:rPr>
        <w:t xml:space="preserve">ЧТО НУЖНО ЗНАТЬ </w:t>
      </w:r>
    </w:p>
    <w:p w:rsidR="00FD4272" w:rsidRDefault="00FD4272" w:rsidP="00FD4272">
      <w:pPr>
        <w:spacing w:after="0" w:line="240" w:lineRule="auto"/>
        <w:jc w:val="center"/>
        <w:rPr>
          <w:rFonts w:ascii="Arial Black" w:hAnsi="Arial Black"/>
          <w:b/>
          <w:color w:val="365F91" w:themeColor="accent1" w:themeShade="BF"/>
          <w:sz w:val="48"/>
          <w:szCs w:val="48"/>
        </w:rPr>
      </w:pPr>
      <w:r>
        <w:rPr>
          <w:rFonts w:ascii="Arial Black" w:hAnsi="Arial Black"/>
          <w:b/>
          <w:color w:val="365F91" w:themeColor="accent1" w:themeShade="BF"/>
          <w:sz w:val="48"/>
          <w:szCs w:val="48"/>
        </w:rPr>
        <w:t>О ТУБЕРКУЛЕЗЕ</w:t>
      </w:r>
    </w:p>
    <w:p w:rsidR="00FD4272" w:rsidRPr="00B1275D" w:rsidRDefault="00FD4272" w:rsidP="00FD4272">
      <w:pPr>
        <w:spacing w:after="0" w:line="240" w:lineRule="auto"/>
        <w:jc w:val="center"/>
        <w:rPr>
          <w:rFonts w:ascii="Arial Black" w:hAnsi="Arial Black"/>
          <w:b/>
          <w:color w:val="C00000"/>
          <w:sz w:val="36"/>
          <w:szCs w:val="36"/>
        </w:rPr>
      </w:pPr>
    </w:p>
    <w:p w:rsidR="00FD4272" w:rsidRPr="00CB7693" w:rsidRDefault="00FD4272" w:rsidP="00FF3DFC">
      <w:pPr>
        <w:spacing w:after="0"/>
        <w:jc w:val="both"/>
        <w:rPr>
          <w:rFonts w:ascii="Arial" w:hAnsi="Arial" w:cs="Arial"/>
          <w:sz w:val="28"/>
          <w:szCs w:val="28"/>
        </w:rPr>
      </w:pPr>
      <w:r w:rsidRPr="00FF3DFC">
        <w:rPr>
          <w:i/>
          <w:noProof/>
          <w:color w:val="C00000"/>
        </w:rPr>
        <w:drawing>
          <wp:anchor distT="0" distB="0" distL="114300" distR="114300" simplePos="0" relativeHeight="251646976" behindDoc="0" locked="0" layoutInCell="1" allowOverlap="1" wp14:anchorId="33D01DCD" wp14:editId="52140B34">
            <wp:simplePos x="0" y="0"/>
            <wp:positionH relativeFrom="margin">
              <wp:posOffset>45720</wp:posOffset>
            </wp:positionH>
            <wp:positionV relativeFrom="margin">
              <wp:posOffset>2527300</wp:posOffset>
            </wp:positionV>
            <wp:extent cx="1771015" cy="1079500"/>
            <wp:effectExtent l="0" t="0" r="63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4" b="9282"/>
                    <a:stretch/>
                  </pic:blipFill>
                  <pic:spPr bwMode="auto">
                    <a:xfrm>
                      <a:off x="0" y="0"/>
                      <a:ext cx="17710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DFC">
        <w:rPr>
          <w:rFonts w:ascii="Arial" w:hAnsi="Arial" w:cs="Arial"/>
          <w:b/>
          <w:bCs/>
          <w:i/>
          <w:color w:val="C00000"/>
          <w:sz w:val="36"/>
          <w:szCs w:val="36"/>
        </w:rPr>
        <w:t>Туберкулез</w:t>
      </w:r>
      <w:r w:rsidRPr="00FF3DFC">
        <w:rPr>
          <w:rFonts w:ascii="Arial" w:hAnsi="Arial" w:cs="Arial"/>
          <w:b/>
          <w:bCs/>
          <w:i/>
          <w:color w:val="C00000"/>
          <w:sz w:val="28"/>
          <w:szCs w:val="28"/>
        </w:rPr>
        <w:t xml:space="preserve"> </w:t>
      </w:r>
      <w:r w:rsidRPr="00CB7693">
        <w:rPr>
          <w:rFonts w:ascii="Arial" w:hAnsi="Arial" w:cs="Arial"/>
          <w:b/>
          <w:bCs/>
          <w:sz w:val="28"/>
          <w:szCs w:val="28"/>
        </w:rPr>
        <w:t xml:space="preserve">– </w:t>
      </w:r>
      <w:r w:rsidRPr="00CB7693">
        <w:rPr>
          <w:rFonts w:ascii="Arial" w:hAnsi="Arial" w:cs="Arial"/>
          <w:b/>
          <w:i/>
          <w:color w:val="244061" w:themeColor="accent1" w:themeShade="80"/>
          <w:sz w:val="28"/>
          <w:szCs w:val="28"/>
        </w:rPr>
        <w:t>тяжёлое инфекционное заболевание, поражающее основные органы человека: легкие, кишечник, суставы и кости, лимфатические узлы, почки, серозные и мозговые оболочки.</w:t>
      </w:r>
    </w:p>
    <w:p w:rsidR="00FD4272" w:rsidRPr="004168C8" w:rsidRDefault="00FD4272" w:rsidP="00FD4272">
      <w:pPr>
        <w:spacing w:after="0"/>
        <w:jc w:val="both"/>
        <w:rPr>
          <w:rFonts w:ascii="Arial" w:hAnsi="Arial" w:cs="Arial"/>
          <w:b/>
          <w:i/>
          <w:color w:val="244061" w:themeColor="accent1" w:themeShade="80"/>
          <w:sz w:val="28"/>
          <w:szCs w:val="28"/>
        </w:rPr>
      </w:pPr>
      <w:r w:rsidRPr="004168C8">
        <w:rPr>
          <w:rFonts w:ascii="Arial" w:hAnsi="Arial" w:cs="Arial"/>
          <w:b/>
          <w:i/>
          <w:color w:val="244061" w:themeColor="accent1" w:themeShade="80"/>
          <w:sz w:val="28"/>
          <w:szCs w:val="28"/>
        </w:rPr>
        <w:t>Возбудителем болезни является микобактерия туберкулеза, или палочка Коха, которая была открыта в 1882 году немецким биологом Робертом Кохом.</w:t>
      </w:r>
    </w:p>
    <w:p w:rsidR="00FD4272" w:rsidRPr="001829E4" w:rsidRDefault="00FD4272" w:rsidP="00FD4272">
      <w:pPr>
        <w:spacing w:after="0"/>
        <w:rPr>
          <w:rFonts w:ascii="Arial" w:hAnsi="Arial" w:cs="Arial"/>
          <w:b/>
          <w:i/>
          <w:sz w:val="32"/>
          <w:szCs w:val="32"/>
        </w:rPr>
      </w:pPr>
    </w:p>
    <w:p w:rsidR="00FD4272" w:rsidRPr="001829E4" w:rsidRDefault="001829E4" w:rsidP="00D93E9F">
      <w:pPr>
        <w:spacing w:after="0"/>
        <w:rPr>
          <w:rFonts w:ascii="Arial" w:hAnsi="Arial" w:cs="Arial"/>
          <w:b/>
          <w:i/>
          <w:color w:val="C00000"/>
          <w:sz w:val="32"/>
          <w:szCs w:val="32"/>
        </w:rPr>
      </w:pPr>
      <w:r w:rsidRPr="00CB7693">
        <w:rPr>
          <w:b/>
          <w:noProof/>
          <w:color w:val="244061" w:themeColor="accent1" w:themeShade="80"/>
        </w:rPr>
        <w:drawing>
          <wp:anchor distT="0" distB="0" distL="114300" distR="114300" simplePos="0" relativeHeight="251648000" behindDoc="0" locked="0" layoutInCell="1" allowOverlap="1" wp14:anchorId="0009B0E6" wp14:editId="0ED4132B">
            <wp:simplePos x="0" y="0"/>
            <wp:positionH relativeFrom="column">
              <wp:posOffset>4074160</wp:posOffset>
            </wp:positionH>
            <wp:positionV relativeFrom="paragraph">
              <wp:posOffset>262255</wp:posOffset>
            </wp:positionV>
            <wp:extent cx="2720975" cy="179959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9E4">
        <w:rPr>
          <w:rFonts w:ascii="Arial" w:hAnsi="Arial" w:cs="Arial"/>
          <w:b/>
          <w:i/>
          <w:color w:val="C00000"/>
          <w:sz w:val="32"/>
          <w:szCs w:val="32"/>
        </w:rPr>
        <w:t>Заболевание распространяется воздушно-капельным путем.</w:t>
      </w:r>
    </w:p>
    <w:p w:rsidR="00FD4272" w:rsidRDefault="00FD4272" w:rsidP="00FD4272">
      <w:pPr>
        <w:spacing w:after="0"/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CB7693">
        <w:rPr>
          <w:rFonts w:ascii="Arial" w:hAnsi="Arial" w:cs="Arial"/>
          <w:b/>
          <w:color w:val="244061" w:themeColor="accent1" w:themeShade="80"/>
          <w:sz w:val="28"/>
          <w:szCs w:val="28"/>
        </w:rPr>
        <w:t>Микобактерии туберкулеза проникают в организм человека через дыхательные пути при вдыхании воздуха, содержащего туберкулезные палочки.</w:t>
      </w:r>
    </w:p>
    <w:p w:rsidR="00FD4272" w:rsidRDefault="00FD4272" w:rsidP="00D93E9F">
      <w:pPr>
        <w:spacing w:after="0"/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CB7693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Заражение может произойти и при употреблении в пищу </w:t>
      </w:r>
      <w:r w:rsidRPr="001829E4">
        <w:rPr>
          <w:rFonts w:ascii="Arial" w:hAnsi="Arial" w:cs="Arial"/>
          <w:b/>
          <w:i/>
          <w:color w:val="C00000"/>
          <w:sz w:val="32"/>
          <w:szCs w:val="32"/>
        </w:rPr>
        <w:t>сырого молока</w:t>
      </w:r>
      <w:r w:rsidRPr="001829E4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5330DA">
        <w:rPr>
          <w:rFonts w:ascii="Arial" w:hAnsi="Arial" w:cs="Arial"/>
          <w:b/>
          <w:color w:val="244061" w:themeColor="accent1" w:themeShade="80"/>
          <w:sz w:val="28"/>
          <w:szCs w:val="28"/>
        </w:rPr>
        <w:t>от больных туберкулёзом животных</w:t>
      </w:r>
      <w:r w:rsidRPr="00CB7693">
        <w:rPr>
          <w:rFonts w:ascii="Arial" w:hAnsi="Arial" w:cs="Arial"/>
          <w:b/>
          <w:color w:val="244061" w:themeColor="accent1" w:themeShade="80"/>
          <w:sz w:val="28"/>
          <w:szCs w:val="28"/>
        </w:rPr>
        <w:t>.</w:t>
      </w:r>
    </w:p>
    <w:p w:rsidR="00FD4272" w:rsidRPr="00B1275D" w:rsidRDefault="00FD4272" w:rsidP="00FD4272">
      <w:pPr>
        <w:spacing w:after="0"/>
        <w:ind w:firstLine="708"/>
        <w:jc w:val="both"/>
        <w:rPr>
          <w:rFonts w:ascii="Arial" w:hAnsi="Arial" w:cs="Arial"/>
          <w:b/>
          <w:color w:val="C00000"/>
          <w:sz w:val="32"/>
          <w:szCs w:val="32"/>
        </w:rPr>
      </w:pPr>
    </w:p>
    <w:p w:rsidR="00FD4272" w:rsidRPr="004168C8" w:rsidRDefault="00FD4272" w:rsidP="00FD4272">
      <w:pPr>
        <w:spacing w:after="0"/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B1275D">
        <w:rPr>
          <w:rFonts w:ascii="Arial" w:hAnsi="Arial" w:cs="Arial"/>
          <w:b/>
          <w:i/>
          <w:color w:val="C00000"/>
          <w:sz w:val="32"/>
          <w:szCs w:val="32"/>
        </w:rPr>
        <w:t>Не все больные туберкулезом заразны.</w:t>
      </w:r>
      <w:r w:rsidRPr="00B1275D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Pr="00CB7693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Источниками инфекции являются только люди, страдающие открытой формой туберкулеза, выделяющие микобактерии с мокротой при кашле. </w:t>
      </w:r>
    </w:p>
    <w:p w:rsidR="00FD4272" w:rsidRDefault="00FD4272" w:rsidP="00FD4272">
      <w:pPr>
        <w:spacing w:after="0"/>
        <w:jc w:val="both"/>
        <w:rPr>
          <w:rFonts w:ascii="Arial" w:hAnsi="Arial" w:cs="Arial"/>
          <w:b/>
          <w:i/>
          <w:color w:val="943634" w:themeColor="accent2" w:themeShade="BF"/>
          <w:sz w:val="28"/>
          <w:szCs w:val="28"/>
        </w:rPr>
      </w:pPr>
      <w:r w:rsidRPr="004168C8">
        <w:rPr>
          <w:rFonts w:ascii="Arial" w:hAnsi="Arial" w:cs="Arial"/>
          <w:b/>
          <w:i/>
          <w:color w:val="244061" w:themeColor="accent1" w:themeShade="80"/>
          <w:sz w:val="28"/>
          <w:szCs w:val="28"/>
        </w:rPr>
        <w:t>После проникновения в организм туберкулезной палочки человек становится</w:t>
      </w:r>
      <w:r w:rsidRPr="00CB7693">
        <w:rPr>
          <w:rFonts w:ascii="Arial" w:hAnsi="Arial" w:cs="Arial"/>
          <w:b/>
          <w:i/>
          <w:color w:val="943634" w:themeColor="accent2" w:themeShade="BF"/>
          <w:sz w:val="28"/>
          <w:szCs w:val="28"/>
        </w:rPr>
        <w:t xml:space="preserve"> </w:t>
      </w:r>
      <w:r w:rsidRPr="00B1275D">
        <w:rPr>
          <w:rFonts w:ascii="Arial" w:hAnsi="Arial" w:cs="Arial"/>
          <w:b/>
          <w:i/>
          <w:color w:val="C00000"/>
          <w:sz w:val="32"/>
          <w:szCs w:val="32"/>
        </w:rPr>
        <w:t>инфицированным.</w:t>
      </w:r>
      <w:r w:rsidRPr="00B1275D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</w:p>
    <w:p w:rsidR="00FD4272" w:rsidRDefault="00FD4272" w:rsidP="00FD4272">
      <w:pPr>
        <w:spacing w:after="0"/>
        <w:jc w:val="both"/>
        <w:rPr>
          <w:rFonts w:ascii="Arial" w:hAnsi="Arial" w:cs="Arial"/>
          <w:b/>
          <w:i/>
          <w:color w:val="943634" w:themeColor="accent2" w:themeShade="BF"/>
          <w:sz w:val="28"/>
          <w:szCs w:val="28"/>
        </w:rPr>
      </w:pPr>
    </w:p>
    <w:p w:rsidR="00FD4272" w:rsidRPr="004168C8" w:rsidRDefault="00FD4272" w:rsidP="00FD4272">
      <w:pPr>
        <w:spacing w:after="0"/>
        <w:jc w:val="both"/>
        <w:rPr>
          <w:rFonts w:ascii="Arial" w:hAnsi="Arial" w:cs="Arial"/>
          <w:b/>
          <w:i/>
          <w:color w:val="943634" w:themeColor="accent2" w:themeShade="BF"/>
          <w:sz w:val="28"/>
          <w:szCs w:val="28"/>
        </w:rPr>
      </w:pPr>
      <w:r w:rsidRPr="00B1275D">
        <w:rPr>
          <w:rFonts w:ascii="Arial" w:hAnsi="Arial" w:cs="Arial"/>
          <w:b/>
          <w:i/>
          <w:color w:val="C00000"/>
          <w:sz w:val="32"/>
          <w:szCs w:val="32"/>
        </w:rPr>
        <w:t>Но не у всех инфицированных людей впоследствии развивается болезнь.</w:t>
      </w:r>
      <w:r w:rsidRPr="00B1275D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Pr="00CB7693">
        <w:rPr>
          <w:rFonts w:ascii="Arial" w:hAnsi="Arial" w:cs="Arial"/>
          <w:b/>
          <w:color w:val="244061" w:themeColor="accent1" w:themeShade="80"/>
          <w:sz w:val="28"/>
          <w:szCs w:val="28"/>
        </w:rPr>
        <w:t>После попадания в</w:t>
      </w:r>
      <w:r w:rsidR="007A53F4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организм возбудителей туберкулё</w:t>
      </w:r>
      <w:r w:rsidRPr="00CB7693">
        <w:rPr>
          <w:rFonts w:ascii="Arial" w:hAnsi="Arial" w:cs="Arial"/>
          <w:b/>
          <w:color w:val="244061" w:themeColor="accent1" w:themeShade="80"/>
          <w:sz w:val="28"/>
          <w:szCs w:val="28"/>
        </w:rPr>
        <w:t>за 95 процентов людей остаются здоровыми. Здоровый образ жизни,</w:t>
      </w:r>
      <w:r w:rsidRPr="00CB7693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Pr="00CB7693">
        <w:rPr>
          <w:rFonts w:ascii="Arial" w:hAnsi="Arial" w:cs="Arial"/>
          <w:b/>
          <w:color w:val="244061" w:themeColor="accent1" w:themeShade="80"/>
          <w:sz w:val="28"/>
          <w:szCs w:val="28"/>
        </w:rPr>
        <w:t>закаливание, полноценное питание способствуют выработке антител.</w:t>
      </w:r>
      <w:r w:rsidRPr="00CB7693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Pr="004168C8">
        <w:rPr>
          <w:rFonts w:ascii="Arial" w:hAnsi="Arial" w:cs="Arial"/>
          <w:b/>
          <w:color w:val="244061" w:themeColor="accent1" w:themeShade="80"/>
          <w:sz w:val="28"/>
          <w:szCs w:val="28"/>
        </w:rPr>
        <w:t>Антитела способны эффективно противостоять инфекции в течение всей жизни.</w:t>
      </w:r>
    </w:p>
    <w:p w:rsidR="003230B2" w:rsidRDefault="003230B2"/>
    <w:p w:rsidR="00FD4272" w:rsidRDefault="00FD4272"/>
    <w:p w:rsidR="00FD4272" w:rsidRPr="007A53F4" w:rsidRDefault="00FD4272" w:rsidP="00FD4272">
      <w:pPr>
        <w:pStyle w:val="2"/>
        <w:rPr>
          <w:rFonts w:ascii="Arial Black" w:hAnsi="Arial Black" w:cs="Arial"/>
          <w:color w:val="C00000"/>
          <w:sz w:val="36"/>
          <w:szCs w:val="36"/>
        </w:rPr>
      </w:pPr>
      <w:r w:rsidRPr="007A53F4">
        <w:rPr>
          <w:rFonts w:ascii="Arial Black" w:hAnsi="Arial Black" w:cs="Arial"/>
          <w:color w:val="C00000"/>
          <w:sz w:val="36"/>
          <w:szCs w:val="36"/>
        </w:rPr>
        <w:t>РА</w:t>
      </w:r>
      <w:r w:rsidR="007A53F4" w:rsidRPr="007A53F4">
        <w:rPr>
          <w:rFonts w:ascii="Arial Black" w:hAnsi="Arial Black" w:cs="Arial"/>
          <w:color w:val="C00000"/>
          <w:sz w:val="36"/>
          <w:szCs w:val="36"/>
        </w:rPr>
        <w:t>ЗВИТИЮ ТУБЕРКУЛЕЗА СПОСОБСТВУЮ</w:t>
      </w:r>
      <w:r w:rsidRPr="007A53F4">
        <w:rPr>
          <w:rFonts w:ascii="Arial Black" w:hAnsi="Arial Black" w:cs="Arial"/>
          <w:color w:val="C00000"/>
          <w:sz w:val="36"/>
          <w:szCs w:val="36"/>
        </w:rPr>
        <w:t>Т</w:t>
      </w:r>
    </w:p>
    <w:p w:rsidR="00FD4272" w:rsidRDefault="00FD4272" w:rsidP="00FD4272">
      <w:pPr>
        <w:pStyle w:val="2"/>
        <w:rPr>
          <w:rFonts w:ascii="Arial" w:hAnsi="Arial" w:cs="Arial"/>
          <w:sz w:val="18"/>
          <w:szCs w:val="18"/>
        </w:rPr>
      </w:pPr>
    </w:p>
    <w:p w:rsidR="00FD4272" w:rsidRPr="001C416E" w:rsidRDefault="00FD4272" w:rsidP="00FD4272">
      <w:pPr>
        <w:pStyle w:val="2"/>
        <w:rPr>
          <w:rFonts w:ascii="Arial" w:hAnsi="Arial" w:cs="Arial"/>
          <w:sz w:val="18"/>
          <w:szCs w:val="18"/>
        </w:rPr>
      </w:pPr>
    </w:p>
    <w:p w:rsidR="00FD4272" w:rsidRPr="00E91271" w:rsidRDefault="00FD4272" w:rsidP="00FD4272">
      <w:pPr>
        <w:numPr>
          <w:ilvl w:val="0"/>
          <w:numId w:val="1"/>
        </w:numPr>
        <w:spacing w:after="0"/>
        <w:rPr>
          <w:rFonts w:ascii="Arial" w:hAnsi="Arial" w:cs="Arial"/>
          <w:b/>
          <w:bCs/>
          <w:color w:val="002060"/>
          <w:sz w:val="28"/>
          <w:szCs w:val="28"/>
        </w:rPr>
      </w:pPr>
      <w:r w:rsidRPr="00E91271">
        <w:rPr>
          <w:rFonts w:ascii="Arial" w:hAnsi="Arial" w:cs="Arial"/>
          <w:b/>
          <w:color w:val="002060"/>
          <w:sz w:val="28"/>
          <w:szCs w:val="28"/>
        </w:rPr>
        <w:t>Недостаточное и неправильное питание;</w:t>
      </w:r>
    </w:p>
    <w:p w:rsidR="00FD4272" w:rsidRPr="00E91271" w:rsidRDefault="00FD4272" w:rsidP="00FD4272">
      <w:pPr>
        <w:numPr>
          <w:ilvl w:val="0"/>
          <w:numId w:val="1"/>
        </w:numPr>
        <w:spacing w:after="0"/>
        <w:rPr>
          <w:rFonts w:ascii="Arial" w:hAnsi="Arial" w:cs="Arial"/>
          <w:b/>
          <w:bCs/>
          <w:color w:val="002060"/>
          <w:sz w:val="28"/>
          <w:szCs w:val="28"/>
        </w:rPr>
      </w:pPr>
      <w:r w:rsidRPr="00E91271">
        <w:rPr>
          <w:rFonts w:ascii="Arial" w:hAnsi="Arial" w:cs="Arial"/>
          <w:b/>
          <w:color w:val="002060"/>
          <w:sz w:val="28"/>
          <w:szCs w:val="28"/>
        </w:rPr>
        <w:t>Плохие бытовые условия;</w:t>
      </w:r>
    </w:p>
    <w:p w:rsidR="00FD4272" w:rsidRPr="00E91271" w:rsidRDefault="00FD4272" w:rsidP="00FD4272">
      <w:pPr>
        <w:numPr>
          <w:ilvl w:val="0"/>
          <w:numId w:val="1"/>
        </w:numPr>
        <w:spacing w:after="0"/>
        <w:rPr>
          <w:rFonts w:ascii="Arial" w:hAnsi="Arial" w:cs="Arial"/>
          <w:b/>
          <w:bCs/>
          <w:color w:val="002060"/>
          <w:sz w:val="28"/>
          <w:szCs w:val="28"/>
        </w:rPr>
      </w:pPr>
      <w:r w:rsidRPr="00E91271">
        <w:rPr>
          <w:rFonts w:ascii="Arial" w:hAnsi="Arial" w:cs="Arial"/>
          <w:b/>
          <w:color w:val="002060"/>
          <w:sz w:val="28"/>
          <w:szCs w:val="28"/>
        </w:rPr>
        <w:t>Стрессовые ситуации;</w:t>
      </w:r>
    </w:p>
    <w:p w:rsidR="00FD4272" w:rsidRPr="00E91271" w:rsidRDefault="00FD4272" w:rsidP="00FD4272">
      <w:pPr>
        <w:numPr>
          <w:ilvl w:val="0"/>
          <w:numId w:val="1"/>
        </w:numPr>
        <w:spacing w:after="0"/>
        <w:rPr>
          <w:rFonts w:ascii="Arial" w:hAnsi="Arial" w:cs="Arial"/>
          <w:b/>
          <w:bCs/>
          <w:color w:val="002060"/>
          <w:sz w:val="28"/>
          <w:szCs w:val="28"/>
        </w:rPr>
      </w:pPr>
      <w:r w:rsidRPr="00E91271">
        <w:rPr>
          <w:rFonts w:ascii="Arial" w:hAnsi="Arial" w:cs="Arial"/>
          <w:b/>
          <w:color w:val="002060"/>
          <w:sz w:val="28"/>
          <w:szCs w:val="28"/>
        </w:rPr>
        <w:t>Курение;</w:t>
      </w:r>
    </w:p>
    <w:p w:rsidR="00FD4272" w:rsidRPr="00E91271" w:rsidRDefault="00FD4272" w:rsidP="00FD4272">
      <w:pPr>
        <w:numPr>
          <w:ilvl w:val="0"/>
          <w:numId w:val="1"/>
        </w:numPr>
        <w:spacing w:after="0"/>
        <w:rPr>
          <w:rFonts w:ascii="Arial" w:hAnsi="Arial" w:cs="Arial"/>
          <w:b/>
          <w:bCs/>
          <w:color w:val="002060"/>
          <w:sz w:val="28"/>
          <w:szCs w:val="28"/>
        </w:rPr>
      </w:pPr>
      <w:r w:rsidRPr="00E91271">
        <w:rPr>
          <w:rFonts w:ascii="Arial" w:hAnsi="Arial" w:cs="Arial"/>
          <w:b/>
          <w:color w:val="002060"/>
          <w:sz w:val="28"/>
          <w:szCs w:val="28"/>
        </w:rPr>
        <w:t>ВИЧ/СПИД;</w:t>
      </w:r>
    </w:p>
    <w:p w:rsidR="00FD4272" w:rsidRPr="00E91271" w:rsidRDefault="00FD4272" w:rsidP="00FD4272">
      <w:pPr>
        <w:numPr>
          <w:ilvl w:val="0"/>
          <w:numId w:val="1"/>
        </w:numPr>
        <w:spacing w:after="0"/>
        <w:rPr>
          <w:rFonts w:ascii="Arial" w:hAnsi="Arial" w:cs="Arial"/>
          <w:b/>
          <w:bCs/>
          <w:color w:val="002060"/>
          <w:sz w:val="28"/>
          <w:szCs w:val="28"/>
        </w:rPr>
      </w:pPr>
      <w:r w:rsidRPr="00E91271">
        <w:rPr>
          <w:rFonts w:ascii="Arial" w:hAnsi="Arial" w:cs="Arial"/>
          <w:b/>
          <w:color w:val="002060"/>
          <w:sz w:val="28"/>
          <w:szCs w:val="28"/>
        </w:rPr>
        <w:t>Алкоголизм, наркомания;</w:t>
      </w:r>
    </w:p>
    <w:p w:rsidR="00FD4272" w:rsidRPr="00E91271" w:rsidRDefault="00FD4272" w:rsidP="00FD4272">
      <w:pPr>
        <w:numPr>
          <w:ilvl w:val="0"/>
          <w:numId w:val="2"/>
        </w:numPr>
        <w:spacing w:after="0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E91271">
        <w:rPr>
          <w:rFonts w:ascii="Arial" w:hAnsi="Arial" w:cs="Arial"/>
          <w:b/>
          <w:color w:val="002060"/>
          <w:sz w:val="28"/>
          <w:szCs w:val="28"/>
        </w:rPr>
        <w:t>Хронические заболевания (сахарный диабет, язвенная болезнь, заболевания легких).</w:t>
      </w:r>
    </w:p>
    <w:p w:rsidR="00FD4272" w:rsidRPr="001C416E" w:rsidRDefault="00FD4272" w:rsidP="00FD4272">
      <w:pPr>
        <w:spacing w:after="0"/>
        <w:ind w:left="720"/>
        <w:jc w:val="both"/>
        <w:rPr>
          <w:rFonts w:ascii="Arial" w:hAnsi="Arial" w:cs="Arial"/>
          <w:sz w:val="28"/>
          <w:szCs w:val="28"/>
        </w:rPr>
      </w:pPr>
    </w:p>
    <w:p w:rsidR="00FD4272" w:rsidRPr="00E91271" w:rsidRDefault="00FD4272" w:rsidP="00FD4272">
      <w:pPr>
        <w:spacing w:after="0"/>
        <w:jc w:val="center"/>
        <w:rPr>
          <w:rFonts w:ascii="Arial Black" w:hAnsi="Arial Black" w:cs="Arial"/>
          <w:b/>
          <w:color w:val="C00000"/>
          <w:sz w:val="36"/>
          <w:szCs w:val="36"/>
        </w:rPr>
      </w:pPr>
      <w:r w:rsidRPr="00E91271">
        <w:rPr>
          <w:rFonts w:ascii="Arial Black" w:hAnsi="Arial Black" w:cs="Arial"/>
          <w:b/>
          <w:color w:val="C00000"/>
          <w:sz w:val="36"/>
          <w:szCs w:val="36"/>
        </w:rPr>
        <w:t xml:space="preserve">       ПРИЗНАКИ ЗАБОЛЕВАНИЯ</w:t>
      </w:r>
    </w:p>
    <w:p w:rsidR="00FD4272" w:rsidRPr="004208DD" w:rsidRDefault="00FD4272" w:rsidP="00FD4272">
      <w:pPr>
        <w:spacing w:after="0"/>
        <w:ind w:left="720"/>
        <w:jc w:val="both"/>
        <w:rPr>
          <w:b/>
          <w:color w:val="002060"/>
          <w:sz w:val="28"/>
          <w:szCs w:val="28"/>
        </w:rPr>
      </w:pPr>
      <w:r w:rsidRPr="0094461D">
        <w:rPr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566AE378" wp14:editId="5DA56169">
            <wp:simplePos x="0" y="0"/>
            <wp:positionH relativeFrom="margin">
              <wp:posOffset>363220</wp:posOffset>
            </wp:positionH>
            <wp:positionV relativeFrom="margin">
              <wp:posOffset>3701415</wp:posOffset>
            </wp:positionV>
            <wp:extent cx="1328698" cy="1368000"/>
            <wp:effectExtent l="0" t="0" r="508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698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272" w:rsidRPr="001C416E" w:rsidRDefault="00FD4272" w:rsidP="00FD4272">
      <w:pPr>
        <w:numPr>
          <w:ilvl w:val="0"/>
          <w:numId w:val="3"/>
        </w:numPr>
        <w:spacing w:after="0"/>
        <w:jc w:val="both"/>
        <w:rPr>
          <w:b/>
          <w:color w:val="002060"/>
          <w:sz w:val="28"/>
          <w:szCs w:val="28"/>
        </w:rPr>
      </w:pPr>
      <w:r w:rsidRPr="00E91271">
        <w:rPr>
          <w:rFonts w:ascii="Arial" w:hAnsi="Arial" w:cs="Arial"/>
          <w:b/>
          <w:i/>
          <w:color w:val="C00000"/>
          <w:sz w:val="32"/>
          <w:szCs w:val="32"/>
        </w:rPr>
        <w:t>Кашель,</w:t>
      </w:r>
      <w:r w:rsidRPr="00E91271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Pr="001C416E">
        <w:rPr>
          <w:rFonts w:ascii="Arial" w:hAnsi="Arial" w:cs="Arial"/>
          <w:b/>
          <w:color w:val="002060"/>
          <w:sz w:val="28"/>
          <w:szCs w:val="28"/>
        </w:rPr>
        <w:t xml:space="preserve">длящийся более трех недель. Если отходит мокрота с примесью крови, следует немедленно обратиться к врачу. Даже если это не туберкулез, причину такого кашля следует установить. </w:t>
      </w:r>
    </w:p>
    <w:p w:rsidR="00FD4272" w:rsidRPr="001C416E" w:rsidRDefault="00FD4272" w:rsidP="00FD4272">
      <w:pPr>
        <w:spacing w:after="0"/>
        <w:ind w:left="720"/>
        <w:jc w:val="both"/>
        <w:rPr>
          <w:b/>
          <w:color w:val="002060"/>
          <w:sz w:val="28"/>
          <w:szCs w:val="28"/>
        </w:rPr>
      </w:pPr>
    </w:p>
    <w:p w:rsidR="00FD4272" w:rsidRPr="00E91271" w:rsidRDefault="00FD4272" w:rsidP="00FD4272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4208DD">
        <w:rPr>
          <w:noProof/>
        </w:rPr>
        <w:drawing>
          <wp:anchor distT="0" distB="0" distL="114300" distR="114300" simplePos="0" relativeHeight="251649024" behindDoc="0" locked="0" layoutInCell="1" allowOverlap="1" wp14:anchorId="2C96EBC9" wp14:editId="34E0546A">
            <wp:simplePos x="0" y="0"/>
            <wp:positionH relativeFrom="margin">
              <wp:posOffset>365760</wp:posOffset>
            </wp:positionH>
            <wp:positionV relativeFrom="margin">
              <wp:posOffset>5292090</wp:posOffset>
            </wp:positionV>
            <wp:extent cx="1433195" cy="1367790"/>
            <wp:effectExtent l="0" t="0" r="0" b="381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r="9548"/>
                    <a:stretch/>
                  </pic:blipFill>
                  <pic:spPr bwMode="auto">
                    <a:xfrm>
                      <a:off x="0" y="0"/>
                      <a:ext cx="143319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271">
        <w:rPr>
          <w:rFonts w:ascii="Arial" w:hAnsi="Arial" w:cs="Arial"/>
          <w:b/>
          <w:color w:val="002060"/>
          <w:sz w:val="28"/>
          <w:szCs w:val="28"/>
        </w:rPr>
        <w:t xml:space="preserve">Повышенная в течение длительного периода </w:t>
      </w:r>
    </w:p>
    <w:p w:rsidR="000E420B" w:rsidRDefault="00FD4272" w:rsidP="000E420B">
      <w:pPr>
        <w:pStyle w:val="a3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E91271">
        <w:rPr>
          <w:rFonts w:ascii="Arial" w:hAnsi="Arial" w:cs="Arial"/>
          <w:b/>
          <w:i/>
          <w:color w:val="C00000"/>
          <w:sz w:val="32"/>
          <w:szCs w:val="32"/>
        </w:rPr>
        <w:t>температура тела – около 37,2 – 37,8 градусов.</w:t>
      </w:r>
      <w:r w:rsidRPr="00E91271">
        <w:rPr>
          <w:rFonts w:ascii="Arial" w:hAnsi="Arial" w:cs="Arial"/>
          <w:color w:val="C00000"/>
          <w:sz w:val="28"/>
          <w:szCs w:val="28"/>
        </w:rPr>
        <w:t xml:space="preserve"> </w:t>
      </w:r>
      <w:r w:rsidRPr="004208DD">
        <w:rPr>
          <w:rFonts w:ascii="Arial" w:hAnsi="Arial" w:cs="Arial"/>
          <w:b/>
          <w:color w:val="002060"/>
          <w:sz w:val="28"/>
          <w:szCs w:val="28"/>
        </w:rPr>
        <w:t>В начальной стадии туберкулеза повышение температуры может сопровождаться</w:t>
      </w:r>
      <w:r w:rsidRPr="004208DD">
        <w:rPr>
          <w:rFonts w:ascii="Arial" w:hAnsi="Arial" w:cs="Arial"/>
          <w:color w:val="002060"/>
          <w:sz w:val="28"/>
          <w:szCs w:val="28"/>
        </w:rPr>
        <w:t xml:space="preserve"> </w:t>
      </w:r>
      <w:r w:rsidRPr="00E91271">
        <w:rPr>
          <w:rFonts w:ascii="Arial" w:hAnsi="Arial" w:cs="Arial"/>
          <w:b/>
          <w:i/>
          <w:color w:val="C00000"/>
          <w:sz w:val="32"/>
          <w:szCs w:val="32"/>
        </w:rPr>
        <w:t>ложным ощущением прилива сил (эйфорией)</w:t>
      </w:r>
      <w:r w:rsidRPr="00E91271">
        <w:rPr>
          <w:rFonts w:ascii="Arial" w:hAnsi="Arial" w:cs="Arial"/>
          <w:color w:val="C00000"/>
          <w:sz w:val="32"/>
          <w:szCs w:val="32"/>
        </w:rPr>
        <w:t>.</w:t>
      </w:r>
      <w:r w:rsidRPr="00E91271">
        <w:rPr>
          <w:rFonts w:ascii="Arial" w:hAnsi="Arial" w:cs="Arial"/>
          <w:color w:val="C00000"/>
          <w:sz w:val="28"/>
          <w:szCs w:val="28"/>
        </w:rPr>
        <w:t xml:space="preserve"> </w:t>
      </w:r>
      <w:r w:rsidRPr="004208DD">
        <w:rPr>
          <w:rFonts w:ascii="Arial" w:hAnsi="Arial" w:cs="Arial"/>
          <w:b/>
          <w:color w:val="002060"/>
          <w:sz w:val="28"/>
          <w:szCs w:val="28"/>
        </w:rPr>
        <w:t xml:space="preserve">Многие люди при незначительном повышении температуры не теряют работоспособности.  Отсюда запоздалый диагноз. </w:t>
      </w:r>
    </w:p>
    <w:p w:rsidR="00FD4272" w:rsidRPr="000E420B" w:rsidRDefault="000E420B" w:rsidP="000E420B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0C588F">
        <w:rPr>
          <w:rFonts w:ascii="Arial" w:hAnsi="Arial" w:cs="Arial"/>
          <w:b/>
          <w:color w:val="002060"/>
          <w:sz w:val="28"/>
          <w:szCs w:val="28"/>
        </w:rPr>
        <w:t>Беспричинная</w:t>
      </w:r>
      <w:r w:rsidRPr="000E420B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77149F">
        <w:rPr>
          <w:rFonts w:ascii="Arial" w:hAnsi="Arial" w:cs="Arial"/>
          <w:b/>
          <w:color w:val="17365D" w:themeColor="text2" w:themeShade="BF"/>
          <w:sz w:val="28"/>
          <w:szCs w:val="28"/>
        </w:rPr>
        <w:t>усталость</w:t>
      </w:r>
      <w:r w:rsidR="00FD4272" w:rsidRPr="000E420B">
        <w:rPr>
          <w:rFonts w:ascii="Arial" w:hAnsi="Arial" w:cs="Arial"/>
          <w:b/>
          <w:i/>
          <w:color w:val="C00000"/>
          <w:sz w:val="32"/>
          <w:szCs w:val="32"/>
        </w:rPr>
        <w:t>, ощущение упадка сил</w:t>
      </w:r>
      <w:r w:rsidR="00FD4272" w:rsidRPr="000E420B">
        <w:rPr>
          <w:rFonts w:ascii="Arial" w:hAnsi="Arial" w:cs="Arial"/>
          <w:color w:val="C00000"/>
          <w:sz w:val="32"/>
          <w:szCs w:val="32"/>
        </w:rPr>
        <w:t>.</w:t>
      </w:r>
    </w:p>
    <w:p w:rsidR="00FD4272" w:rsidRDefault="00FD4272" w:rsidP="00FD427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E420B" w:rsidRPr="000E420B" w:rsidRDefault="00FD4272" w:rsidP="000E420B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4208DD">
        <w:rPr>
          <w:b/>
          <w:noProof/>
          <w:color w:val="002060"/>
        </w:rPr>
        <w:drawing>
          <wp:anchor distT="0" distB="0" distL="114300" distR="114300" simplePos="0" relativeHeight="251651072" behindDoc="0" locked="0" layoutInCell="1" allowOverlap="1" wp14:anchorId="1D132A8C" wp14:editId="0353EDA4">
            <wp:simplePos x="0" y="0"/>
            <wp:positionH relativeFrom="margin">
              <wp:posOffset>5374005</wp:posOffset>
            </wp:positionH>
            <wp:positionV relativeFrom="margin">
              <wp:posOffset>7875905</wp:posOffset>
            </wp:positionV>
            <wp:extent cx="1455420" cy="136779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08DD">
        <w:rPr>
          <w:rFonts w:ascii="Arial" w:hAnsi="Arial" w:cs="Arial"/>
          <w:b/>
          <w:color w:val="002060"/>
          <w:sz w:val="28"/>
          <w:szCs w:val="28"/>
        </w:rPr>
        <w:t>Развивающийся туберкулез приводит к</w:t>
      </w:r>
      <w:r w:rsidRPr="004208DD">
        <w:rPr>
          <w:rFonts w:ascii="Arial" w:hAnsi="Arial" w:cs="Arial"/>
          <w:color w:val="002060"/>
          <w:sz w:val="28"/>
          <w:szCs w:val="28"/>
        </w:rPr>
        <w:t xml:space="preserve"> </w:t>
      </w:r>
      <w:r w:rsidRPr="00E91271">
        <w:rPr>
          <w:rFonts w:ascii="Arial" w:hAnsi="Arial" w:cs="Arial"/>
          <w:b/>
          <w:i/>
          <w:color w:val="C00000"/>
          <w:sz w:val="32"/>
          <w:szCs w:val="32"/>
        </w:rPr>
        <w:t>снижению веса</w:t>
      </w:r>
      <w:r w:rsidRPr="00FC0FA5">
        <w:rPr>
          <w:rFonts w:ascii="Arial" w:hAnsi="Arial" w:cs="Arial"/>
          <w:color w:val="943634" w:themeColor="accent2" w:themeShade="BF"/>
          <w:sz w:val="28"/>
          <w:szCs w:val="28"/>
        </w:rPr>
        <w:t xml:space="preserve"> </w:t>
      </w:r>
      <w:r w:rsidRPr="004208DD">
        <w:rPr>
          <w:rFonts w:ascii="Arial" w:hAnsi="Arial" w:cs="Arial"/>
          <w:b/>
          <w:color w:val="002060"/>
          <w:sz w:val="28"/>
          <w:szCs w:val="28"/>
        </w:rPr>
        <w:t>при сохранении обычного рациона питания.</w:t>
      </w:r>
    </w:p>
    <w:p w:rsidR="000E420B" w:rsidRPr="0077149F" w:rsidRDefault="000E420B" w:rsidP="000E420B">
      <w:pPr>
        <w:pStyle w:val="a3"/>
        <w:rPr>
          <w:rFonts w:ascii="Arial" w:hAnsi="Arial" w:cs="Arial"/>
          <w:b/>
          <w:color w:val="002060"/>
          <w:sz w:val="24"/>
          <w:szCs w:val="24"/>
        </w:rPr>
      </w:pPr>
    </w:p>
    <w:p w:rsidR="000E420B" w:rsidRPr="000E420B" w:rsidRDefault="00FD4272" w:rsidP="000E420B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0E420B">
        <w:rPr>
          <w:rFonts w:ascii="Arial" w:hAnsi="Arial" w:cs="Arial"/>
          <w:b/>
          <w:color w:val="002060"/>
          <w:sz w:val="28"/>
          <w:szCs w:val="28"/>
        </w:rPr>
        <w:t>Обильная</w:t>
      </w:r>
      <w:r w:rsidRPr="000E420B">
        <w:rPr>
          <w:rFonts w:ascii="Arial" w:hAnsi="Arial" w:cs="Arial"/>
          <w:sz w:val="28"/>
          <w:szCs w:val="28"/>
        </w:rPr>
        <w:t xml:space="preserve"> </w:t>
      </w:r>
      <w:r w:rsidRPr="000E420B">
        <w:rPr>
          <w:rFonts w:ascii="Arial" w:hAnsi="Arial" w:cs="Arial"/>
          <w:b/>
          <w:i/>
          <w:color w:val="C00000"/>
          <w:sz w:val="32"/>
          <w:szCs w:val="32"/>
        </w:rPr>
        <w:t>потливость</w:t>
      </w:r>
      <w:r w:rsidRPr="000E420B">
        <w:rPr>
          <w:rFonts w:ascii="Arial" w:hAnsi="Arial" w:cs="Arial"/>
          <w:sz w:val="28"/>
          <w:szCs w:val="28"/>
        </w:rPr>
        <w:t xml:space="preserve"> </w:t>
      </w:r>
      <w:r w:rsidRPr="000E420B">
        <w:rPr>
          <w:rFonts w:ascii="Arial" w:hAnsi="Arial" w:cs="Arial"/>
          <w:b/>
          <w:color w:val="002060"/>
          <w:sz w:val="28"/>
          <w:szCs w:val="28"/>
        </w:rPr>
        <w:t>по ночам.</w:t>
      </w:r>
      <w:r w:rsidRPr="000E420B">
        <w:rPr>
          <w:noProof/>
          <w:color w:val="002060"/>
        </w:rPr>
        <w:t xml:space="preserve"> </w:t>
      </w:r>
    </w:p>
    <w:p w:rsidR="000E420B" w:rsidRPr="0077149F" w:rsidRDefault="000E420B" w:rsidP="000E420B">
      <w:pPr>
        <w:pStyle w:val="a3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</w:p>
    <w:p w:rsidR="00FD4272" w:rsidRPr="000E420B" w:rsidRDefault="00FD4272" w:rsidP="000E420B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0E420B">
        <w:rPr>
          <w:rFonts w:ascii="Arial" w:hAnsi="Arial" w:cs="Arial"/>
          <w:b/>
          <w:i/>
          <w:color w:val="C00000"/>
          <w:sz w:val="32"/>
          <w:szCs w:val="32"/>
        </w:rPr>
        <w:t>Боль в груди</w:t>
      </w:r>
      <w:r w:rsidRPr="000E420B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Pr="000E420B">
        <w:rPr>
          <w:rFonts w:ascii="Arial" w:hAnsi="Arial" w:cs="Arial"/>
          <w:sz w:val="28"/>
          <w:szCs w:val="28"/>
        </w:rPr>
        <w:t xml:space="preserve">– </w:t>
      </w:r>
      <w:r w:rsidRPr="000E420B">
        <w:rPr>
          <w:rFonts w:ascii="Arial" w:hAnsi="Arial" w:cs="Arial"/>
          <w:b/>
          <w:color w:val="002060"/>
          <w:sz w:val="28"/>
          <w:szCs w:val="28"/>
        </w:rPr>
        <w:t>признак запущенного туберкулеза.</w:t>
      </w:r>
    </w:p>
    <w:p w:rsidR="00FD4272" w:rsidRDefault="00FD4272" w:rsidP="00FD4272">
      <w:pPr>
        <w:spacing w:line="360" w:lineRule="auto"/>
        <w:rPr>
          <w:rFonts w:ascii="Arial" w:hAnsi="Arial" w:cs="Arial"/>
          <w:color w:val="244061" w:themeColor="accent1" w:themeShade="80"/>
          <w:sz w:val="28"/>
          <w:szCs w:val="28"/>
        </w:rPr>
      </w:pPr>
    </w:p>
    <w:p w:rsidR="00FD4272" w:rsidRPr="004208DD" w:rsidRDefault="00FD4272" w:rsidP="00FD4272">
      <w:pPr>
        <w:spacing w:line="360" w:lineRule="auto"/>
        <w:rPr>
          <w:rFonts w:ascii="Arial" w:hAnsi="Arial" w:cs="Arial"/>
          <w:color w:val="244061" w:themeColor="accent1" w:themeShade="80"/>
          <w:sz w:val="28"/>
          <w:szCs w:val="28"/>
        </w:rPr>
      </w:pPr>
    </w:p>
    <w:p w:rsidR="00FD4272" w:rsidRPr="00C70ED1" w:rsidRDefault="00FD4272" w:rsidP="00FD4272">
      <w:pPr>
        <w:spacing w:after="0"/>
        <w:rPr>
          <w:rFonts w:ascii="Arial Black" w:hAnsi="Arial Black" w:cs="Arial"/>
          <w:b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A528CD1" wp14:editId="4BF12224">
            <wp:simplePos x="0" y="0"/>
            <wp:positionH relativeFrom="margin">
              <wp:posOffset>314325</wp:posOffset>
            </wp:positionH>
            <wp:positionV relativeFrom="margin">
              <wp:posOffset>771525</wp:posOffset>
            </wp:positionV>
            <wp:extent cx="1281430" cy="179959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r="23280"/>
                    <a:stretch/>
                  </pic:blipFill>
                  <pic:spPr bwMode="auto">
                    <a:xfrm>
                      <a:off x="0" y="0"/>
                      <a:ext cx="1281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b/>
          <w:color w:val="C00000"/>
          <w:sz w:val="36"/>
          <w:szCs w:val="36"/>
        </w:rPr>
        <w:t xml:space="preserve">           </w:t>
      </w:r>
      <w:r w:rsidRPr="00C70ED1">
        <w:rPr>
          <w:rFonts w:ascii="Arial Black" w:hAnsi="Arial Black" w:cs="Arial"/>
          <w:b/>
          <w:color w:val="C00000"/>
          <w:sz w:val="36"/>
          <w:szCs w:val="36"/>
        </w:rPr>
        <w:t>ДИАГНОСТИКА</w:t>
      </w:r>
    </w:p>
    <w:p w:rsidR="00FD4272" w:rsidRPr="009B3188" w:rsidRDefault="00FD4272" w:rsidP="00FD4272">
      <w:pPr>
        <w:spacing w:after="0"/>
        <w:rPr>
          <w:sz w:val="28"/>
          <w:szCs w:val="28"/>
        </w:rPr>
      </w:pPr>
    </w:p>
    <w:p w:rsidR="00FD4272" w:rsidRPr="00C70ED1" w:rsidRDefault="00FD4272" w:rsidP="00FD4272">
      <w:pPr>
        <w:spacing w:after="0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C70ED1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Самый простой метод диагностики туберкулеза – рентгенологическое исследование. Поэтому по направлению врача нужно обязательно проходить </w:t>
      </w:r>
    </w:p>
    <w:p w:rsidR="00FD4272" w:rsidRPr="00C70ED1" w:rsidRDefault="00FD4272" w:rsidP="00FD4272">
      <w:pPr>
        <w:rPr>
          <w:rFonts w:ascii="Arial" w:hAnsi="Arial" w:cs="Arial"/>
          <w:b/>
          <w:i/>
          <w:color w:val="C00000"/>
          <w:sz w:val="32"/>
          <w:szCs w:val="32"/>
        </w:rPr>
      </w:pPr>
      <w:r w:rsidRPr="00C70ED1">
        <w:rPr>
          <w:rFonts w:ascii="Arial" w:hAnsi="Arial" w:cs="Arial"/>
          <w:b/>
          <w:i/>
          <w:color w:val="C00000"/>
          <w:sz w:val="32"/>
          <w:szCs w:val="32"/>
        </w:rPr>
        <w:t xml:space="preserve">              </w:t>
      </w:r>
      <w:r>
        <w:rPr>
          <w:rFonts w:ascii="Arial" w:hAnsi="Arial" w:cs="Arial"/>
          <w:b/>
          <w:i/>
          <w:color w:val="C00000"/>
          <w:sz w:val="32"/>
          <w:szCs w:val="32"/>
        </w:rPr>
        <w:t xml:space="preserve">  </w:t>
      </w:r>
      <w:r w:rsidRPr="00C70ED1">
        <w:rPr>
          <w:rFonts w:ascii="Arial" w:hAnsi="Arial" w:cs="Arial"/>
          <w:b/>
          <w:i/>
          <w:color w:val="C00000"/>
          <w:sz w:val="32"/>
          <w:szCs w:val="32"/>
        </w:rPr>
        <w:t xml:space="preserve">   флюорографию. </w:t>
      </w:r>
    </w:p>
    <w:p w:rsidR="00FD4272" w:rsidRDefault="00FD4272" w:rsidP="00FD4272">
      <w:pPr>
        <w:rPr>
          <w:rFonts w:ascii="Arial" w:hAnsi="Arial" w:cs="Arial"/>
          <w:sz w:val="28"/>
          <w:szCs w:val="28"/>
        </w:rPr>
      </w:pPr>
    </w:p>
    <w:p w:rsidR="00FD4272" w:rsidRPr="002E6F5A" w:rsidRDefault="00FD4272" w:rsidP="00FD427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E0F91D5" wp14:editId="365A8D7E">
            <wp:simplePos x="0" y="0"/>
            <wp:positionH relativeFrom="margin">
              <wp:posOffset>4102735</wp:posOffset>
            </wp:positionH>
            <wp:positionV relativeFrom="margin">
              <wp:posOffset>2350770</wp:posOffset>
            </wp:positionV>
            <wp:extent cx="2638425" cy="179959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272" w:rsidRPr="00002446" w:rsidRDefault="00FD4272" w:rsidP="00002446">
      <w:pPr>
        <w:pStyle w:val="a3"/>
        <w:numPr>
          <w:ilvl w:val="0"/>
          <w:numId w:val="11"/>
        </w:numPr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Другой способ диагностики туберкулеза – </w:t>
      </w:r>
      <w:r w:rsidRPr="00002446">
        <w:rPr>
          <w:rFonts w:ascii="Arial" w:hAnsi="Arial" w:cs="Arial"/>
          <w:b/>
          <w:i/>
          <w:color w:val="C00000"/>
          <w:sz w:val="32"/>
          <w:szCs w:val="32"/>
        </w:rPr>
        <w:t>проба Манту</w:t>
      </w:r>
      <w:r w:rsidRPr="00002446">
        <w:rPr>
          <w:rFonts w:ascii="Arial" w:hAnsi="Arial" w:cs="Arial"/>
          <w:b/>
          <w:color w:val="C00000"/>
          <w:sz w:val="32"/>
          <w:szCs w:val="32"/>
        </w:rPr>
        <w:t>.</w:t>
      </w:r>
      <w:r w:rsidRPr="00002446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При этом в кожу пациента вводится особое вещество – туберкулин. Проба Манту позволяет установить, инфицирован пациент или нет возбудителем туберкулеза. Особенно эффективен этот способ при обследовании детей. </w:t>
      </w:r>
    </w:p>
    <w:p w:rsidR="00FD4272" w:rsidRPr="00FD4272" w:rsidRDefault="00FD4272" w:rsidP="00FD4272">
      <w:pPr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C70ED1">
        <w:rPr>
          <w:rFonts w:ascii="Arial" w:hAnsi="Arial" w:cs="Arial"/>
          <w:b/>
          <w:i/>
          <w:color w:val="C00000"/>
          <w:sz w:val="32"/>
          <w:szCs w:val="32"/>
        </w:rPr>
        <w:t>Анализ мокроты</w:t>
      </w:r>
      <w:r w:rsidRPr="00C70ED1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Pr="00C70ED1">
        <w:rPr>
          <w:rFonts w:ascii="Arial" w:hAnsi="Arial" w:cs="Arial"/>
          <w:b/>
          <w:color w:val="244061" w:themeColor="accent1" w:themeShade="80"/>
          <w:sz w:val="28"/>
          <w:szCs w:val="28"/>
        </w:rPr>
        <w:t>на микобактерии туберкулеза позволяет установить открытую форму туберкулеза. Симптомом открытой формы является обнаружение палочки при микроскопическом и микробиологическом исследованиях.</w:t>
      </w:r>
    </w:p>
    <w:p w:rsidR="00002446" w:rsidRDefault="00FD4272" w:rsidP="00002446">
      <w:pPr>
        <w:jc w:val="center"/>
        <w:rPr>
          <w:noProof/>
          <w:color w:val="17365D" w:themeColor="text2" w:themeShade="BF"/>
        </w:rPr>
      </w:pPr>
      <w:r w:rsidRPr="00C70ED1">
        <w:rPr>
          <w:rFonts w:ascii="Arial Black" w:hAnsi="Arial Black" w:cs="Arial"/>
          <w:color w:val="C00000"/>
          <w:sz w:val="36"/>
          <w:szCs w:val="36"/>
        </w:rPr>
        <w:t xml:space="preserve">РЕКОМЕНДАЦИИ </w:t>
      </w:r>
      <w:r w:rsidR="00002446" w:rsidRPr="00C70ED1">
        <w:rPr>
          <w:rFonts w:ascii="Arial Black" w:hAnsi="Arial Black" w:cs="Arial"/>
          <w:color w:val="C00000"/>
          <w:sz w:val="36"/>
          <w:szCs w:val="36"/>
        </w:rPr>
        <w:t>РОДИТЕЛЯМ</w:t>
      </w:r>
      <w:r w:rsidR="00002446" w:rsidRPr="00002446">
        <w:rPr>
          <w:noProof/>
          <w:color w:val="17365D" w:themeColor="text2" w:themeShade="BF"/>
        </w:rPr>
        <w:t xml:space="preserve"> </w:t>
      </w:r>
    </w:p>
    <w:p w:rsidR="00FD4272" w:rsidRPr="00002446" w:rsidRDefault="00002446" w:rsidP="00002446">
      <w:pPr>
        <w:pStyle w:val="a3"/>
        <w:numPr>
          <w:ilvl w:val="0"/>
          <w:numId w:val="11"/>
        </w:numPr>
        <w:jc w:val="both"/>
        <w:rPr>
          <w:rFonts w:ascii="Calibri" w:hAnsi="Calibri" w:cs="Times New Roman"/>
          <w:noProof/>
          <w:color w:val="17365D" w:themeColor="text2" w:themeShade="BF"/>
        </w:rPr>
      </w:pPr>
      <w:r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>Взрослые</w:t>
      </w:r>
      <w:r w:rsidR="00FD4272"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члены семьи должны ежегодно проходить</w:t>
      </w:r>
      <w:r w:rsidR="00FD4272" w:rsidRPr="00002446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="00FD4272" w:rsidRPr="00002446">
        <w:rPr>
          <w:rFonts w:ascii="Arial" w:hAnsi="Arial" w:cs="Arial"/>
          <w:b/>
          <w:i/>
          <w:color w:val="C00000"/>
          <w:sz w:val="32"/>
          <w:szCs w:val="32"/>
        </w:rPr>
        <w:t>флюорографическое обследование!</w:t>
      </w:r>
    </w:p>
    <w:p w:rsidR="00002446" w:rsidRPr="00002446" w:rsidRDefault="00002446" w:rsidP="00002446">
      <w:pPr>
        <w:pStyle w:val="a3"/>
        <w:jc w:val="both"/>
        <w:rPr>
          <w:rFonts w:ascii="Calibri" w:hAnsi="Calibri" w:cs="Times New Roman"/>
          <w:noProof/>
          <w:color w:val="17365D" w:themeColor="text2" w:themeShade="BF"/>
        </w:rPr>
      </w:pPr>
    </w:p>
    <w:p w:rsidR="00D93E9F" w:rsidRPr="008F6A34" w:rsidRDefault="00D93E9F" w:rsidP="00002446">
      <w:pPr>
        <w:pStyle w:val="a3"/>
        <w:numPr>
          <w:ilvl w:val="0"/>
          <w:numId w:val="11"/>
        </w:numPr>
        <w:jc w:val="both"/>
        <w:rPr>
          <w:rFonts w:ascii="Calibri" w:hAnsi="Calibri" w:cs="Times New Roman"/>
          <w:noProof/>
          <w:color w:val="17365D" w:themeColor="text2" w:themeShade="BF"/>
        </w:rPr>
      </w:pPr>
      <w:r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Не отказывайтесь от </w:t>
      </w:r>
      <w:r w:rsidR="003F0B39"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профилактических </w:t>
      </w:r>
      <w:r w:rsidR="00002446"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>прививок детям</w:t>
      </w:r>
      <w:r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и туберкулинодиагностики –</w:t>
      </w:r>
      <w:r w:rsidR="00F82FB5"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</w:t>
      </w:r>
      <w:r w:rsidR="00F82FB5" w:rsidRPr="00002446">
        <w:rPr>
          <w:rFonts w:ascii="Arial" w:hAnsi="Arial" w:cs="Arial"/>
          <w:b/>
          <w:i/>
          <w:color w:val="C00000"/>
          <w:sz w:val="28"/>
          <w:szCs w:val="28"/>
        </w:rPr>
        <w:t>пробы</w:t>
      </w:r>
      <w:r w:rsidRPr="00002446">
        <w:rPr>
          <w:rFonts w:ascii="Arial" w:hAnsi="Arial" w:cs="Arial"/>
          <w:b/>
          <w:i/>
          <w:color w:val="C00000"/>
          <w:sz w:val="28"/>
          <w:szCs w:val="28"/>
        </w:rPr>
        <w:t xml:space="preserve"> Манту.</w:t>
      </w:r>
    </w:p>
    <w:p w:rsidR="008F6A34" w:rsidRPr="008F6A34" w:rsidRDefault="008F6A34" w:rsidP="008F6A34">
      <w:pPr>
        <w:pStyle w:val="a3"/>
        <w:rPr>
          <w:rFonts w:ascii="Calibri" w:hAnsi="Calibri" w:cs="Times New Roman"/>
          <w:noProof/>
          <w:color w:val="17365D" w:themeColor="text2" w:themeShade="BF"/>
        </w:rPr>
      </w:pPr>
      <w:r w:rsidRPr="00C70ED1">
        <w:rPr>
          <w:noProof/>
        </w:rPr>
        <w:drawing>
          <wp:anchor distT="0" distB="0" distL="114300" distR="114300" simplePos="0" relativeHeight="251654144" behindDoc="0" locked="0" layoutInCell="1" allowOverlap="1" wp14:anchorId="7A02602D" wp14:editId="48309C27">
            <wp:simplePos x="0" y="0"/>
            <wp:positionH relativeFrom="margin">
              <wp:posOffset>123825</wp:posOffset>
            </wp:positionH>
            <wp:positionV relativeFrom="margin">
              <wp:posOffset>7715250</wp:posOffset>
            </wp:positionV>
            <wp:extent cx="1732915" cy="1780540"/>
            <wp:effectExtent l="0" t="0" r="63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4" b="7075"/>
                    <a:stretch/>
                  </pic:blipFill>
                  <pic:spPr bwMode="auto">
                    <a:xfrm>
                      <a:off x="0" y="0"/>
                      <a:ext cx="173291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F6A34" w:rsidRPr="00002446" w:rsidRDefault="008F6A34" w:rsidP="008F6A34">
      <w:pPr>
        <w:pStyle w:val="a3"/>
        <w:jc w:val="both"/>
        <w:rPr>
          <w:rFonts w:ascii="Calibri" w:hAnsi="Calibri" w:cs="Times New Roman"/>
          <w:noProof/>
          <w:color w:val="17365D" w:themeColor="text2" w:themeShade="BF"/>
        </w:rPr>
      </w:pPr>
    </w:p>
    <w:p w:rsidR="00D93E9F" w:rsidRPr="008F6A34" w:rsidRDefault="00FD4272" w:rsidP="0007786E">
      <w:pPr>
        <w:pStyle w:val="a3"/>
        <w:numPr>
          <w:ilvl w:val="0"/>
          <w:numId w:val="11"/>
        </w:numPr>
        <w:jc w:val="both"/>
        <w:rPr>
          <w:rFonts w:ascii="Calibri" w:hAnsi="Calibri" w:cs="Times New Roman"/>
          <w:noProof/>
          <w:color w:val="17365D" w:themeColor="text2" w:themeShade="BF"/>
        </w:rPr>
      </w:pPr>
      <w:r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>Не позволяйте детям тесно общаться с незнакомыми кашляющими людьми.</w:t>
      </w:r>
    </w:p>
    <w:p w:rsidR="008F6A34" w:rsidRPr="00002446" w:rsidRDefault="008F6A34" w:rsidP="008F6A34">
      <w:pPr>
        <w:pStyle w:val="a3"/>
        <w:jc w:val="both"/>
        <w:rPr>
          <w:rFonts w:ascii="Calibri" w:hAnsi="Calibri" w:cs="Times New Roman"/>
          <w:noProof/>
          <w:color w:val="17365D" w:themeColor="text2" w:themeShade="BF"/>
        </w:rPr>
      </w:pPr>
    </w:p>
    <w:p w:rsidR="00FD4272" w:rsidRPr="00002446" w:rsidRDefault="00FD4272" w:rsidP="008F6A34">
      <w:pPr>
        <w:pStyle w:val="a3"/>
        <w:numPr>
          <w:ilvl w:val="0"/>
          <w:numId w:val="11"/>
        </w:numPr>
        <w:spacing w:after="0"/>
        <w:jc w:val="both"/>
        <w:rPr>
          <w:rFonts w:ascii="Calibri" w:hAnsi="Calibri" w:cs="Times New Roman"/>
          <w:noProof/>
          <w:color w:val="17365D" w:themeColor="text2" w:themeShade="BF"/>
        </w:rPr>
      </w:pPr>
      <w:r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>Не употребляйте сами и не давайте детям</w:t>
      </w:r>
      <w:r w:rsidRPr="00002446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Pr="00002446">
        <w:rPr>
          <w:rFonts w:ascii="Arial" w:hAnsi="Arial" w:cs="Arial"/>
          <w:b/>
          <w:i/>
          <w:color w:val="C00000"/>
          <w:sz w:val="32"/>
          <w:szCs w:val="32"/>
        </w:rPr>
        <w:t>некипяченое молоко</w:t>
      </w:r>
      <w:r w:rsidRPr="00002446">
        <w:rPr>
          <w:rFonts w:ascii="Arial" w:hAnsi="Arial" w:cs="Arial"/>
          <w:color w:val="C00000"/>
          <w:sz w:val="28"/>
          <w:szCs w:val="28"/>
        </w:rPr>
        <w:t xml:space="preserve">, </w:t>
      </w:r>
      <w:r w:rsidRPr="00002446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купленное у случайных </w:t>
      </w:r>
    </w:p>
    <w:p w:rsidR="00FD4272" w:rsidRPr="00C70ED1" w:rsidRDefault="00FD4272" w:rsidP="008F6A34">
      <w:pPr>
        <w:tabs>
          <w:tab w:val="left" w:pos="6480"/>
        </w:tabs>
        <w:spacing w:after="0" w:line="240" w:lineRule="auto"/>
        <w:ind w:left="360"/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C70ED1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продавцов. </w:t>
      </w:r>
    </w:p>
    <w:p w:rsidR="00FD4272" w:rsidRDefault="00FD4272" w:rsidP="00FD4272">
      <w:pPr>
        <w:rPr>
          <w:sz w:val="28"/>
          <w:szCs w:val="28"/>
        </w:rPr>
      </w:pPr>
    </w:p>
    <w:p w:rsidR="00860341" w:rsidRDefault="00860341" w:rsidP="00FD4272">
      <w:pPr>
        <w:rPr>
          <w:sz w:val="28"/>
          <w:szCs w:val="28"/>
        </w:rPr>
      </w:pPr>
    </w:p>
    <w:p w:rsidR="00B73F68" w:rsidRPr="002E6F5A" w:rsidRDefault="00B73F68" w:rsidP="00860341">
      <w:pPr>
        <w:jc w:val="center"/>
        <w:rPr>
          <w:sz w:val="28"/>
          <w:szCs w:val="28"/>
        </w:rPr>
      </w:pPr>
      <w:r w:rsidRPr="00B90BB0">
        <w:rPr>
          <w:noProof/>
          <w:color w:val="943634" w:themeColor="accent2" w:themeShade="BF"/>
        </w:rPr>
        <w:drawing>
          <wp:anchor distT="0" distB="0" distL="114300" distR="114300" simplePos="0" relativeHeight="251658240" behindDoc="0" locked="0" layoutInCell="1" allowOverlap="1" wp14:anchorId="49F334DD" wp14:editId="123FCDF7">
            <wp:simplePos x="0" y="0"/>
            <wp:positionH relativeFrom="margin">
              <wp:posOffset>-95250</wp:posOffset>
            </wp:positionH>
            <wp:positionV relativeFrom="margin">
              <wp:posOffset>295275</wp:posOffset>
            </wp:positionV>
            <wp:extent cx="1475740" cy="1439545"/>
            <wp:effectExtent l="0" t="0" r="0" b="825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4000" b="87000" l="11667" r="87000">
                                  <a14:foregroundMark x1="85000" y1="63667" x2="85000" y2="63667"/>
                                  <a14:foregroundMark x1="19000" y1="55000" x2="19000" y2="55000"/>
                                  <a14:foregroundMark x1="16667" y1="57000" x2="16667" y2="57000"/>
                                  <a14:foregroundMark x1="80000" y1="27000" x2="80000" y2="27000"/>
                                  <a14:foregroundMark x1="87333" y1="40667" x2="87333" y2="40667"/>
                                  <a14:foregroundMark x1="58333" y1="84000" x2="58333" y2="84000"/>
                                  <a14:foregroundMark x1="58667" y1="87000" x2="58667" y2="87000"/>
                                  <a14:foregroundMark x1="52000" y1="14333" x2="52000" y2="14333"/>
                                  <a14:foregroundMark x1="83667" y1="25333" x2="83667" y2="25333"/>
                                  <a14:foregroundMark x1="82000" y1="45333" x2="82000" y2="45333"/>
                                  <a14:foregroundMark x1="82000" y1="52333" x2="82000" y2="52333"/>
                                  <a14:foregroundMark x1="77333" y1="49000" x2="77333" y2="49000"/>
                                  <a14:foregroundMark x1="15000" y1="58667" x2="15000" y2="58667"/>
                                  <a14:foregroundMark x1="17000" y1="46000" x2="17000" y2="46000"/>
                                  <a14:foregroundMark x1="11667" y1="48000" x2="11667" y2="4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t="10000" r="8667" b="10333"/>
                    <a:stretch/>
                  </pic:blipFill>
                  <pic:spPr bwMode="auto">
                    <a:xfrm>
                      <a:off x="0" y="0"/>
                      <a:ext cx="147574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E5">
        <w:rPr>
          <w:rFonts w:ascii="Arial Black" w:hAnsi="Arial Black" w:cs="Arial"/>
          <w:b/>
          <w:color w:val="C00000"/>
          <w:sz w:val="36"/>
          <w:szCs w:val="36"/>
        </w:rPr>
        <w:t>МЕРЫ ПРЕДОСТОРОЖНОСТИ</w:t>
      </w:r>
    </w:p>
    <w:p w:rsidR="00B73F68" w:rsidRDefault="00B73F68" w:rsidP="00B73F68">
      <w:pPr>
        <w:spacing w:after="0"/>
        <w:jc w:val="both"/>
        <w:rPr>
          <w:rFonts w:ascii="Arial" w:hAnsi="Arial" w:cs="Arial"/>
          <w:b/>
          <w:i/>
          <w:color w:val="632423" w:themeColor="accent2" w:themeShade="80"/>
          <w:sz w:val="32"/>
          <w:szCs w:val="32"/>
        </w:rPr>
      </w:pPr>
    </w:p>
    <w:p w:rsidR="00B73F68" w:rsidRPr="00DC63E5" w:rsidRDefault="00B73F68" w:rsidP="00F54DDF">
      <w:pPr>
        <w:spacing w:after="0"/>
        <w:rPr>
          <w:rFonts w:ascii="Arial" w:hAnsi="Arial" w:cs="Arial"/>
          <w:b/>
          <w:i/>
          <w:color w:val="C00000"/>
          <w:sz w:val="32"/>
          <w:szCs w:val="32"/>
        </w:rPr>
      </w:pPr>
      <w:r w:rsidRPr="00DC63E5">
        <w:rPr>
          <w:noProof/>
          <w:color w:val="C00000"/>
        </w:rPr>
        <w:drawing>
          <wp:anchor distT="0" distB="0" distL="114300" distR="114300" simplePos="0" relativeHeight="251655168" behindDoc="0" locked="0" layoutInCell="1" allowOverlap="1" wp14:anchorId="409E7871" wp14:editId="1A7F5787">
            <wp:simplePos x="0" y="0"/>
            <wp:positionH relativeFrom="margin">
              <wp:posOffset>171450</wp:posOffset>
            </wp:positionH>
            <wp:positionV relativeFrom="margin">
              <wp:posOffset>1193800</wp:posOffset>
            </wp:positionV>
            <wp:extent cx="2213610" cy="179959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" r="3826" b="47293"/>
                    <a:stretch/>
                  </pic:blipFill>
                  <pic:spPr bwMode="auto">
                    <a:xfrm>
                      <a:off x="0" y="0"/>
                      <a:ext cx="221361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63E5">
        <w:rPr>
          <w:rFonts w:ascii="Arial" w:hAnsi="Arial" w:cs="Arial"/>
          <w:b/>
          <w:i/>
          <w:color w:val="C00000"/>
          <w:sz w:val="32"/>
          <w:szCs w:val="32"/>
        </w:rPr>
        <w:t>Комната</w:t>
      </w:r>
      <w:r w:rsidRPr="00DC63E5">
        <w:rPr>
          <w:rFonts w:ascii="Arial" w:hAnsi="Arial" w:cs="Arial"/>
          <w:i/>
          <w:color w:val="C00000"/>
          <w:sz w:val="32"/>
          <w:szCs w:val="32"/>
        </w:rPr>
        <w:t>,</w:t>
      </w:r>
      <w:r w:rsidRPr="00DC63E5">
        <w:rPr>
          <w:rFonts w:ascii="Arial" w:hAnsi="Arial" w:cs="Arial"/>
          <w:i/>
          <w:color w:val="C00000"/>
          <w:sz w:val="28"/>
          <w:szCs w:val="28"/>
        </w:rPr>
        <w:t xml:space="preserve"> </w:t>
      </w:r>
      <w:r w:rsidRPr="00DC63E5">
        <w:rPr>
          <w:rFonts w:ascii="Arial" w:hAnsi="Arial" w:cs="Arial"/>
          <w:b/>
          <w:color w:val="244061" w:themeColor="accent1" w:themeShade="80"/>
          <w:sz w:val="28"/>
          <w:szCs w:val="28"/>
        </w:rPr>
        <w:t>в которой находится больной, должна регулярно проветриваться и подвергаться влажной уборке. Не следует допускать благоприятного для распространения микобактерий накопления пыли.</w:t>
      </w:r>
      <w:r w:rsidRPr="00DC63E5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</w:p>
    <w:p w:rsidR="00B73F68" w:rsidRDefault="00B73F68" w:rsidP="00B73F68">
      <w:pPr>
        <w:jc w:val="both"/>
        <w:rPr>
          <w:rFonts w:ascii="Arial" w:hAnsi="Arial" w:cs="Arial"/>
          <w:sz w:val="28"/>
          <w:szCs w:val="28"/>
        </w:rPr>
      </w:pPr>
      <w:r w:rsidRPr="001745EF">
        <w:rPr>
          <w:rFonts w:ascii="Arial" w:hAnsi="Arial" w:cs="Arial"/>
          <w:sz w:val="28"/>
          <w:szCs w:val="28"/>
        </w:rPr>
        <w:tab/>
      </w:r>
    </w:p>
    <w:p w:rsidR="00B73F68" w:rsidRPr="001745EF" w:rsidRDefault="00B73F68" w:rsidP="00B73F68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6E51E8" wp14:editId="6748E415">
            <wp:simplePos x="0" y="0"/>
            <wp:positionH relativeFrom="margin">
              <wp:posOffset>5038725</wp:posOffset>
            </wp:positionH>
            <wp:positionV relativeFrom="margin">
              <wp:posOffset>3505200</wp:posOffset>
            </wp:positionV>
            <wp:extent cx="1720215" cy="179959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7"/>
                    <a:stretch/>
                  </pic:blipFill>
                  <pic:spPr bwMode="auto">
                    <a:xfrm>
                      <a:off x="0" y="0"/>
                      <a:ext cx="172021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F68" w:rsidRPr="00DC63E5" w:rsidRDefault="00B73F68" w:rsidP="00B73F68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262D94F" wp14:editId="5537AA2D">
            <wp:simplePos x="0" y="0"/>
            <wp:positionH relativeFrom="margin">
              <wp:posOffset>171450</wp:posOffset>
            </wp:positionH>
            <wp:positionV relativeFrom="margin">
              <wp:posOffset>3867150</wp:posOffset>
            </wp:positionV>
            <wp:extent cx="1943100" cy="1079500"/>
            <wp:effectExtent l="0" t="0" r="0" b="635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1628" r="5592" b="11628"/>
                    <a:stretch/>
                  </pic:blipFill>
                  <pic:spPr bwMode="auto">
                    <a:xfrm>
                      <a:off x="0" y="0"/>
                      <a:ext cx="19431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887190" wp14:editId="34798CC3">
            <wp:simplePos x="0" y="0"/>
            <wp:positionH relativeFrom="margin">
              <wp:posOffset>4987290</wp:posOffset>
            </wp:positionH>
            <wp:positionV relativeFrom="margin">
              <wp:posOffset>3308350</wp:posOffset>
            </wp:positionV>
            <wp:extent cx="1774190" cy="1439545"/>
            <wp:effectExtent l="0" t="0" r="0" b="825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13670" r="5573" b="12190"/>
                    <a:stretch/>
                  </pic:blipFill>
                  <pic:spPr bwMode="auto">
                    <a:xfrm>
                      <a:off x="0" y="0"/>
                      <a:ext cx="177419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5EF">
        <w:rPr>
          <w:rFonts w:ascii="Arial" w:hAnsi="Arial" w:cs="Arial"/>
          <w:b/>
          <w:i/>
          <w:sz w:val="28"/>
          <w:szCs w:val="28"/>
        </w:rPr>
        <w:tab/>
      </w:r>
    </w:p>
    <w:p w:rsidR="00B73F68" w:rsidRPr="001745EF" w:rsidRDefault="00B73F68" w:rsidP="00B73F68">
      <w:pPr>
        <w:jc w:val="both"/>
        <w:rPr>
          <w:rFonts w:ascii="Arial" w:hAnsi="Arial" w:cs="Arial"/>
          <w:sz w:val="28"/>
          <w:szCs w:val="28"/>
        </w:rPr>
      </w:pPr>
      <w:r w:rsidRPr="00DC63E5">
        <w:rPr>
          <w:rFonts w:ascii="Arial" w:hAnsi="Arial" w:cs="Arial"/>
          <w:b/>
          <w:i/>
          <w:color w:val="C00000"/>
          <w:sz w:val="32"/>
          <w:szCs w:val="32"/>
        </w:rPr>
        <w:t xml:space="preserve">Посудой и предметами </w:t>
      </w:r>
      <w:r>
        <w:rPr>
          <w:rFonts w:ascii="Arial" w:hAnsi="Arial" w:cs="Arial"/>
          <w:b/>
          <w:i/>
          <w:color w:val="C00000"/>
          <w:sz w:val="32"/>
          <w:szCs w:val="32"/>
        </w:rPr>
        <w:t xml:space="preserve">        </w:t>
      </w:r>
      <w:r w:rsidRPr="00DC63E5">
        <w:rPr>
          <w:rFonts w:ascii="Arial" w:hAnsi="Arial" w:cs="Arial"/>
          <w:b/>
          <w:i/>
          <w:color w:val="C00000"/>
          <w:sz w:val="32"/>
          <w:szCs w:val="32"/>
        </w:rPr>
        <w:t>личной гигиены</w:t>
      </w:r>
      <w:r w:rsidRPr="00DC63E5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Pr="00DC63E5">
        <w:rPr>
          <w:rFonts w:ascii="Arial" w:hAnsi="Arial" w:cs="Arial"/>
          <w:b/>
          <w:color w:val="244061" w:themeColor="accent1" w:themeShade="80"/>
          <w:sz w:val="28"/>
          <w:szCs w:val="28"/>
        </w:rPr>
        <w:t>больного</w:t>
      </w:r>
      <w:r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   не</w:t>
      </w:r>
      <w:r w:rsidRPr="00DC63E5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</w:t>
      </w:r>
      <w:r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 </w:t>
      </w:r>
      <w:r w:rsidRPr="00DC63E5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</w:t>
      </w:r>
      <w:r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  </w:t>
      </w:r>
      <w:r w:rsidRPr="00DC63E5">
        <w:rPr>
          <w:rFonts w:ascii="Arial" w:hAnsi="Arial" w:cs="Arial"/>
          <w:b/>
          <w:color w:val="244061" w:themeColor="accent1" w:themeShade="80"/>
          <w:sz w:val="28"/>
          <w:szCs w:val="28"/>
        </w:rPr>
        <w:t>должны пользоваться другие люди.</w:t>
      </w:r>
    </w:p>
    <w:p w:rsidR="00B73F68" w:rsidRPr="001745EF" w:rsidRDefault="00B73F68" w:rsidP="00B73F68">
      <w:pPr>
        <w:jc w:val="both"/>
        <w:rPr>
          <w:rFonts w:ascii="Arial" w:hAnsi="Arial" w:cs="Arial"/>
          <w:noProof/>
          <w:sz w:val="28"/>
          <w:szCs w:val="28"/>
        </w:rPr>
      </w:pPr>
    </w:p>
    <w:p w:rsidR="00B73F68" w:rsidRPr="001745EF" w:rsidRDefault="00B73F68" w:rsidP="00B73F68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619DA73" wp14:editId="18DE3DCE">
            <wp:simplePos x="0" y="0"/>
            <wp:positionH relativeFrom="margin">
              <wp:posOffset>-193675</wp:posOffset>
            </wp:positionH>
            <wp:positionV relativeFrom="margin">
              <wp:posOffset>5653405</wp:posOffset>
            </wp:positionV>
            <wp:extent cx="2549525" cy="1691640"/>
            <wp:effectExtent l="0" t="0" r="3175" b="381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5EF">
        <w:rPr>
          <w:rFonts w:ascii="Arial" w:hAnsi="Arial" w:cs="Arial"/>
          <w:sz w:val="28"/>
          <w:szCs w:val="28"/>
        </w:rPr>
        <w:tab/>
      </w:r>
    </w:p>
    <w:p w:rsidR="00B73F68" w:rsidRPr="00DC63E5" w:rsidRDefault="00B73F68" w:rsidP="00B73F68">
      <w:pPr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DC63E5">
        <w:rPr>
          <w:rFonts w:ascii="Arial" w:hAnsi="Arial" w:cs="Arial"/>
          <w:b/>
          <w:i/>
          <w:color w:val="C00000"/>
          <w:sz w:val="32"/>
          <w:szCs w:val="32"/>
        </w:rPr>
        <w:t>При кашле или чихании</w:t>
      </w:r>
      <w:r w:rsidRPr="00DC63E5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Pr="00DC63E5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больному следует прикрывать рот чистым платком или, в крайнем случае, тыльной стороной ладони. Отхаркиваемую мокроту следует сплевывать в платок или бумажную салфетку, а еще лучше – в специальный приемник. </w:t>
      </w:r>
    </w:p>
    <w:p w:rsidR="00B73F68" w:rsidRPr="001745EF" w:rsidRDefault="00B73F68" w:rsidP="00B73F68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F5BB04" wp14:editId="0E143E41">
            <wp:simplePos x="0" y="0"/>
            <wp:positionH relativeFrom="margin">
              <wp:posOffset>387985</wp:posOffset>
            </wp:positionH>
            <wp:positionV relativeFrom="margin">
              <wp:posOffset>7924800</wp:posOffset>
            </wp:positionV>
            <wp:extent cx="1990725" cy="1799590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5EF">
        <w:rPr>
          <w:rFonts w:ascii="Arial" w:hAnsi="Arial" w:cs="Arial"/>
          <w:sz w:val="28"/>
          <w:szCs w:val="28"/>
        </w:rPr>
        <w:tab/>
      </w:r>
    </w:p>
    <w:p w:rsidR="00B73F68" w:rsidRPr="001745EF" w:rsidRDefault="00B73F68" w:rsidP="00B73F68">
      <w:pPr>
        <w:jc w:val="both"/>
        <w:rPr>
          <w:rFonts w:ascii="Arial" w:hAnsi="Arial" w:cs="Arial"/>
          <w:sz w:val="28"/>
          <w:szCs w:val="28"/>
        </w:rPr>
      </w:pPr>
      <w:r w:rsidRPr="001745EF">
        <w:rPr>
          <w:rFonts w:ascii="Arial" w:hAnsi="Arial" w:cs="Arial"/>
          <w:sz w:val="28"/>
          <w:szCs w:val="28"/>
        </w:rPr>
        <w:tab/>
      </w:r>
    </w:p>
    <w:p w:rsidR="00B73F68" w:rsidRDefault="00B73F68" w:rsidP="00B73F68">
      <w:pPr>
        <w:rPr>
          <w:rFonts w:ascii="Arial" w:hAnsi="Arial" w:cs="Arial"/>
          <w:b/>
          <w:i/>
          <w:color w:val="C00000"/>
          <w:sz w:val="32"/>
          <w:szCs w:val="32"/>
        </w:rPr>
      </w:pPr>
      <w:r w:rsidRPr="00DC63E5">
        <w:rPr>
          <w:rFonts w:ascii="Arial" w:hAnsi="Arial" w:cs="Arial"/>
          <w:b/>
          <w:color w:val="244061" w:themeColor="accent1" w:themeShade="80"/>
          <w:sz w:val="28"/>
          <w:szCs w:val="28"/>
        </w:rPr>
        <w:t>Жилище больного</w:t>
      </w:r>
      <w:r w:rsidRPr="00DC63E5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Pr="00DC63E5">
        <w:rPr>
          <w:rFonts w:ascii="Arial" w:hAnsi="Arial" w:cs="Arial"/>
          <w:b/>
          <w:i/>
          <w:color w:val="C00000"/>
          <w:sz w:val="32"/>
          <w:szCs w:val="32"/>
        </w:rPr>
        <w:t>открытой формой</w:t>
      </w:r>
      <w:r w:rsidRPr="00DC63E5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Pr="00DC63E5">
        <w:rPr>
          <w:rFonts w:ascii="Arial" w:hAnsi="Arial" w:cs="Arial"/>
          <w:b/>
          <w:color w:val="244061" w:themeColor="accent1" w:themeShade="80"/>
          <w:sz w:val="28"/>
          <w:szCs w:val="28"/>
        </w:rPr>
        <w:t>туберкулеза должно подвергаться</w:t>
      </w:r>
      <w:r w:rsidRPr="00DC63E5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>
        <w:rPr>
          <w:rFonts w:ascii="Arial" w:hAnsi="Arial" w:cs="Arial"/>
          <w:color w:val="244061" w:themeColor="accent1" w:themeShade="80"/>
          <w:sz w:val="28"/>
          <w:szCs w:val="28"/>
        </w:rPr>
        <w:t xml:space="preserve">              </w:t>
      </w:r>
      <w:r w:rsidRPr="00DC63E5">
        <w:rPr>
          <w:rFonts w:ascii="Arial" w:hAnsi="Arial" w:cs="Arial"/>
          <w:b/>
          <w:i/>
          <w:color w:val="C00000"/>
          <w:sz w:val="32"/>
          <w:szCs w:val="32"/>
        </w:rPr>
        <w:t>дезинфекции.</w:t>
      </w:r>
    </w:p>
    <w:p w:rsidR="00860341" w:rsidRPr="00DC63E5" w:rsidRDefault="00860341" w:rsidP="00B73F68">
      <w:pPr>
        <w:rPr>
          <w:rFonts w:ascii="Arial" w:hAnsi="Arial" w:cs="Arial"/>
          <w:b/>
          <w:i/>
          <w:color w:val="C00000"/>
          <w:sz w:val="32"/>
          <w:szCs w:val="32"/>
        </w:rPr>
      </w:pPr>
    </w:p>
    <w:p w:rsidR="00B73F68" w:rsidRDefault="00B73F68" w:rsidP="00B73F68"/>
    <w:p w:rsidR="00910356" w:rsidRPr="004853EC" w:rsidRDefault="00910356" w:rsidP="00910356">
      <w:pPr>
        <w:spacing w:after="0"/>
        <w:jc w:val="center"/>
        <w:rPr>
          <w:rFonts w:ascii="Arial Black" w:hAnsi="Arial Black" w:cs="Arial"/>
          <w:b/>
          <w:color w:val="C00000"/>
          <w:sz w:val="36"/>
          <w:szCs w:val="36"/>
        </w:rPr>
      </w:pPr>
      <w:r w:rsidRPr="004853EC">
        <w:rPr>
          <w:rFonts w:ascii="Arial Black" w:hAnsi="Arial Black" w:cs="Arial"/>
          <w:b/>
          <w:color w:val="C00000"/>
          <w:sz w:val="36"/>
          <w:szCs w:val="36"/>
        </w:rPr>
        <w:t>ЛЕЧЕНИЕ ТУБЕРКУЛЁЗА</w:t>
      </w:r>
    </w:p>
    <w:p w:rsidR="00910356" w:rsidRDefault="00910356" w:rsidP="00910356">
      <w:pPr>
        <w:spacing w:after="0"/>
        <w:jc w:val="both"/>
        <w:rPr>
          <w:b/>
          <w:sz w:val="28"/>
          <w:szCs w:val="28"/>
        </w:rPr>
      </w:pPr>
    </w:p>
    <w:p w:rsidR="00910356" w:rsidRDefault="00910356" w:rsidP="00910356">
      <w:pPr>
        <w:spacing w:after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14268F" wp14:editId="721836E7">
            <wp:simplePos x="0" y="0"/>
            <wp:positionH relativeFrom="margin">
              <wp:posOffset>47625</wp:posOffset>
            </wp:positionH>
            <wp:positionV relativeFrom="margin">
              <wp:posOffset>809625</wp:posOffset>
            </wp:positionV>
            <wp:extent cx="1887220" cy="27717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356" w:rsidRPr="004853EC" w:rsidRDefault="00910356" w:rsidP="00910356">
      <w:pPr>
        <w:spacing w:after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4853EC">
        <w:rPr>
          <w:rFonts w:ascii="Arial" w:hAnsi="Arial" w:cs="Arial"/>
          <w:b/>
          <w:color w:val="244061" w:themeColor="accent1" w:themeShade="80"/>
          <w:sz w:val="28"/>
          <w:szCs w:val="28"/>
        </w:rPr>
        <w:t>Суть действия противотуберкулезных препаратов заключается в лишении возбудителей способности к размножению. В результате, когда «палочки» вымирают, человек выздоравливает. При этом главным условием успешного лечения является</w:t>
      </w:r>
      <w:r w:rsidRPr="004853EC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Pr="004853EC">
        <w:rPr>
          <w:rFonts w:ascii="Arial" w:hAnsi="Arial" w:cs="Arial"/>
          <w:b/>
          <w:i/>
          <w:color w:val="C00000"/>
          <w:sz w:val="28"/>
          <w:szCs w:val="28"/>
        </w:rPr>
        <w:t>регулярность приема медикаментов на протяжении 6-8 месяцев.</w:t>
      </w:r>
      <w:r w:rsidRPr="004853EC">
        <w:rPr>
          <w:rFonts w:ascii="Arial" w:hAnsi="Arial" w:cs="Arial"/>
          <w:color w:val="C00000"/>
          <w:sz w:val="28"/>
          <w:szCs w:val="28"/>
        </w:rPr>
        <w:t xml:space="preserve"> </w:t>
      </w:r>
    </w:p>
    <w:p w:rsidR="00910356" w:rsidRPr="004853EC" w:rsidRDefault="001829E4" w:rsidP="00910356">
      <w:pPr>
        <w:spacing w:after="0"/>
        <w:jc w:val="both"/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>
        <w:rPr>
          <w:rFonts w:ascii="Arial" w:hAnsi="Arial" w:cs="Arial"/>
          <w:b/>
          <w:color w:val="244061" w:themeColor="accent1" w:themeShade="80"/>
          <w:sz w:val="28"/>
          <w:szCs w:val="28"/>
        </w:rPr>
        <w:t>В</w:t>
      </w:r>
      <w:r w:rsidR="00910356" w:rsidRPr="004853EC">
        <w:rPr>
          <w:rFonts w:ascii="Arial" w:hAnsi="Arial" w:cs="Arial"/>
          <w:b/>
          <w:color w:val="244061" w:themeColor="accent1" w:themeShade="80"/>
          <w:sz w:val="28"/>
          <w:szCs w:val="28"/>
        </w:rPr>
        <w:t>о время курса лечения одновременно принимается</w:t>
      </w:r>
      <w:r w:rsidR="00910356" w:rsidRPr="004853EC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="00910356" w:rsidRPr="004853EC">
        <w:rPr>
          <w:rFonts w:ascii="Arial" w:hAnsi="Arial" w:cs="Arial"/>
          <w:b/>
          <w:i/>
          <w:color w:val="C00000"/>
          <w:sz w:val="28"/>
          <w:szCs w:val="28"/>
        </w:rPr>
        <w:t xml:space="preserve">несколько препаратов. </w:t>
      </w:r>
      <w:r w:rsidR="00910356" w:rsidRPr="004853EC">
        <w:rPr>
          <w:rFonts w:ascii="Arial" w:hAnsi="Arial" w:cs="Arial"/>
          <w:b/>
          <w:color w:val="244061" w:themeColor="accent1" w:themeShade="80"/>
          <w:sz w:val="28"/>
          <w:szCs w:val="28"/>
        </w:rPr>
        <w:t>Это  делается для того, чтобы избежать привыкания микобактерий к медикаментам.</w:t>
      </w:r>
    </w:p>
    <w:p w:rsidR="00910356" w:rsidRDefault="00910356" w:rsidP="00910356">
      <w:pPr>
        <w:spacing w:after="0"/>
        <w:rPr>
          <w:rFonts w:ascii="Arial" w:hAnsi="Arial" w:cs="Arial"/>
          <w:b/>
          <w:sz w:val="28"/>
          <w:szCs w:val="28"/>
        </w:rPr>
      </w:pPr>
    </w:p>
    <w:p w:rsidR="00910356" w:rsidRDefault="00910356" w:rsidP="00910356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B10763" wp14:editId="2E7549F1">
            <wp:simplePos x="0" y="0"/>
            <wp:positionH relativeFrom="margin">
              <wp:posOffset>4848860</wp:posOffset>
            </wp:positionH>
            <wp:positionV relativeFrom="margin">
              <wp:posOffset>3950970</wp:posOffset>
            </wp:positionV>
            <wp:extent cx="1881505" cy="1799590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356" w:rsidRDefault="00910356" w:rsidP="00910356">
      <w:pPr>
        <w:spacing w:after="0"/>
        <w:rPr>
          <w:rFonts w:ascii="Arial" w:hAnsi="Arial" w:cs="Arial"/>
          <w:b/>
          <w:sz w:val="28"/>
          <w:szCs w:val="28"/>
        </w:rPr>
      </w:pPr>
    </w:p>
    <w:p w:rsidR="00910356" w:rsidRPr="0060255E" w:rsidRDefault="00910356" w:rsidP="00910356">
      <w:pPr>
        <w:spacing w:after="0"/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 w:rsidRPr="0060255E">
        <w:rPr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CB00478" wp14:editId="07A8739F">
            <wp:simplePos x="0" y="0"/>
            <wp:positionH relativeFrom="margin">
              <wp:posOffset>10198735</wp:posOffset>
            </wp:positionH>
            <wp:positionV relativeFrom="margin">
              <wp:posOffset>3223260</wp:posOffset>
            </wp:positionV>
            <wp:extent cx="419100" cy="438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55E">
        <w:rPr>
          <w:rFonts w:ascii="Arial" w:hAnsi="Arial" w:cs="Arial"/>
          <w:b/>
          <w:i/>
          <w:color w:val="C00000"/>
          <w:sz w:val="36"/>
          <w:szCs w:val="36"/>
        </w:rPr>
        <w:t xml:space="preserve">Принимая противотуберкулезные препараты, </w:t>
      </w:r>
    </w:p>
    <w:p w:rsidR="00910356" w:rsidRPr="0060255E" w:rsidRDefault="00910356" w:rsidP="00910356">
      <w:pPr>
        <w:spacing w:after="0"/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 w:rsidRPr="0060255E">
        <w:rPr>
          <w:rFonts w:ascii="Arial" w:hAnsi="Arial" w:cs="Arial"/>
          <w:b/>
          <w:i/>
          <w:color w:val="C00000"/>
          <w:sz w:val="36"/>
          <w:szCs w:val="36"/>
        </w:rPr>
        <w:t>следует помнить, что:</w:t>
      </w:r>
      <w:r w:rsidRPr="0060255E">
        <w:rPr>
          <w:noProof/>
          <w:sz w:val="36"/>
          <w:szCs w:val="36"/>
        </w:rPr>
        <w:t xml:space="preserve"> </w:t>
      </w:r>
    </w:p>
    <w:p w:rsidR="00910356" w:rsidRDefault="00910356" w:rsidP="0091035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10356" w:rsidRDefault="00910356" w:rsidP="0091035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10356" w:rsidRDefault="00910356" w:rsidP="0091035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10356" w:rsidRPr="004853EC" w:rsidRDefault="00910356" w:rsidP="00910356">
      <w:pPr>
        <w:pStyle w:val="a3"/>
        <w:numPr>
          <w:ilvl w:val="0"/>
          <w:numId w:val="6"/>
        </w:numPr>
        <w:spacing w:after="0"/>
        <w:jc w:val="both"/>
        <w:rPr>
          <w:rFonts w:ascii="Arial" w:hAnsi="Arial" w:cs="Arial"/>
          <w:b/>
          <w:i/>
          <w:color w:val="C00000"/>
          <w:sz w:val="28"/>
          <w:szCs w:val="28"/>
        </w:rPr>
      </w:pPr>
      <w:r w:rsidRPr="004853EC">
        <w:rPr>
          <w:rFonts w:ascii="Arial" w:hAnsi="Arial" w:cs="Arial"/>
          <w:b/>
          <w:color w:val="244061" w:themeColor="accent1" w:themeShade="80"/>
          <w:sz w:val="28"/>
          <w:szCs w:val="28"/>
        </w:rPr>
        <w:t>Эти препараты вызывают ослабление внимания и замедление реакции. Следует быть внимательным</w:t>
      </w:r>
      <w:r w:rsidRPr="004853EC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Pr="004853EC">
        <w:rPr>
          <w:rFonts w:ascii="Arial" w:hAnsi="Arial" w:cs="Arial"/>
          <w:b/>
          <w:i/>
          <w:color w:val="C00000"/>
          <w:sz w:val="28"/>
          <w:szCs w:val="28"/>
        </w:rPr>
        <w:t>при вождении автомобиля и обслуживании механизмов.</w:t>
      </w:r>
    </w:p>
    <w:p w:rsidR="00910356" w:rsidRPr="00397958" w:rsidRDefault="00910356" w:rsidP="00910356">
      <w:pPr>
        <w:pStyle w:val="a3"/>
        <w:numPr>
          <w:ilvl w:val="0"/>
          <w:numId w:val="6"/>
        </w:numPr>
        <w:spacing w:after="0"/>
        <w:jc w:val="both"/>
        <w:rPr>
          <w:rFonts w:ascii="Arial" w:hAnsi="Arial" w:cs="Arial"/>
          <w:b/>
          <w:i/>
          <w:color w:val="943634" w:themeColor="accent2" w:themeShade="BF"/>
          <w:sz w:val="28"/>
          <w:szCs w:val="28"/>
        </w:rPr>
      </w:pPr>
      <w:r w:rsidRPr="004853EC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Алкоголь в сочетании с этими медикаментами пагубно влияет на состояние печени. </w:t>
      </w:r>
      <w:r w:rsidRPr="004853EC">
        <w:rPr>
          <w:rFonts w:ascii="Arial" w:hAnsi="Arial" w:cs="Arial"/>
          <w:b/>
          <w:i/>
          <w:color w:val="C00000"/>
          <w:sz w:val="28"/>
          <w:szCs w:val="28"/>
        </w:rPr>
        <w:t xml:space="preserve">Опьянение становится сильнее обычного. </w:t>
      </w:r>
    </w:p>
    <w:p w:rsidR="00910356" w:rsidRDefault="00910356" w:rsidP="00910356">
      <w:pPr>
        <w:pStyle w:val="a3"/>
        <w:numPr>
          <w:ilvl w:val="0"/>
          <w:numId w:val="6"/>
        </w:numPr>
        <w:spacing w:after="0"/>
        <w:jc w:val="both"/>
        <w:rPr>
          <w:rFonts w:ascii="Arial" w:hAnsi="Arial" w:cs="Arial"/>
          <w:color w:val="943634" w:themeColor="accent2" w:themeShade="BF"/>
          <w:sz w:val="32"/>
          <w:szCs w:val="32"/>
        </w:rPr>
      </w:pPr>
      <w:r w:rsidRPr="004853EC">
        <w:rPr>
          <w:rFonts w:ascii="Arial" w:hAnsi="Arial" w:cs="Arial"/>
          <w:b/>
          <w:color w:val="244061" w:themeColor="accent1" w:themeShade="80"/>
          <w:sz w:val="28"/>
          <w:szCs w:val="28"/>
        </w:rPr>
        <w:t>Во время лечения необходимо</w:t>
      </w:r>
      <w:r w:rsidRPr="004853EC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Pr="004853EC">
        <w:rPr>
          <w:rFonts w:ascii="Arial" w:hAnsi="Arial" w:cs="Arial"/>
          <w:b/>
          <w:i/>
          <w:color w:val="C00000"/>
          <w:sz w:val="28"/>
          <w:szCs w:val="28"/>
        </w:rPr>
        <w:t>полноценное питание.</w:t>
      </w:r>
      <w:r w:rsidRPr="004853EC">
        <w:rPr>
          <w:rFonts w:ascii="Arial" w:hAnsi="Arial" w:cs="Arial"/>
          <w:b/>
          <w:i/>
          <w:color w:val="C00000"/>
          <w:sz w:val="32"/>
          <w:szCs w:val="32"/>
        </w:rPr>
        <w:t xml:space="preserve"> </w:t>
      </w:r>
      <w:r w:rsidRPr="004853EC">
        <w:rPr>
          <w:rFonts w:ascii="Arial" w:hAnsi="Arial" w:cs="Arial"/>
          <w:color w:val="C00000"/>
          <w:sz w:val="32"/>
          <w:szCs w:val="32"/>
        </w:rPr>
        <w:t xml:space="preserve"> </w:t>
      </w:r>
    </w:p>
    <w:p w:rsidR="00FF3DFC" w:rsidRPr="00FF3DFC" w:rsidRDefault="00910356" w:rsidP="00FF3DFC">
      <w:pPr>
        <w:pStyle w:val="a3"/>
        <w:numPr>
          <w:ilvl w:val="0"/>
          <w:numId w:val="6"/>
        </w:numPr>
        <w:spacing w:after="0"/>
        <w:jc w:val="both"/>
        <w:rPr>
          <w:rFonts w:ascii="Arial" w:hAnsi="Arial" w:cs="Arial"/>
          <w:color w:val="943634" w:themeColor="accent2" w:themeShade="BF"/>
          <w:sz w:val="32"/>
          <w:szCs w:val="32"/>
        </w:rPr>
      </w:pPr>
      <w:r w:rsidRPr="004853EC">
        <w:rPr>
          <w:rFonts w:ascii="Arial" w:hAnsi="Arial" w:cs="Arial"/>
          <w:b/>
          <w:color w:val="244061" w:themeColor="accent1" w:themeShade="80"/>
          <w:sz w:val="28"/>
          <w:szCs w:val="28"/>
        </w:rPr>
        <w:t>Следует воздерживаться от</w:t>
      </w:r>
      <w:r w:rsidRPr="004853EC">
        <w:rPr>
          <w:rFonts w:ascii="Arial" w:hAnsi="Arial" w:cs="Arial"/>
          <w:color w:val="244061" w:themeColor="accent1" w:themeShade="80"/>
          <w:sz w:val="28"/>
          <w:szCs w:val="28"/>
        </w:rPr>
        <w:t xml:space="preserve"> </w:t>
      </w:r>
      <w:r w:rsidRPr="004853EC">
        <w:rPr>
          <w:rFonts w:ascii="Arial" w:hAnsi="Arial" w:cs="Arial"/>
          <w:b/>
          <w:i/>
          <w:color w:val="C00000"/>
          <w:sz w:val="28"/>
          <w:szCs w:val="28"/>
        </w:rPr>
        <w:t>перегрузок.</w:t>
      </w:r>
      <w:r w:rsidRPr="00FF3DFC">
        <w:rPr>
          <w:snapToGrid w:val="0"/>
          <w:color w:val="C00000"/>
          <w:w w:val="1"/>
          <w:sz w:val="32"/>
          <w:szCs w:val="3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910356" w:rsidRPr="00FF3DFC" w:rsidRDefault="00910356" w:rsidP="00FF3DFC">
      <w:pPr>
        <w:pStyle w:val="a3"/>
        <w:numPr>
          <w:ilvl w:val="0"/>
          <w:numId w:val="6"/>
        </w:numPr>
        <w:spacing w:after="0"/>
        <w:jc w:val="both"/>
        <w:rPr>
          <w:rFonts w:ascii="Arial" w:hAnsi="Arial" w:cs="Arial"/>
          <w:color w:val="943634" w:themeColor="accent2" w:themeShade="BF"/>
          <w:sz w:val="32"/>
          <w:szCs w:val="32"/>
        </w:rPr>
      </w:pPr>
      <w:bookmarkStart w:id="0" w:name="_GoBack"/>
      <w:bookmarkEnd w:id="0"/>
      <w:r w:rsidRPr="00FF3DFC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Табачный дым снижает эффект лечения. Лучше всего в данном случае (как и во всех других) </w:t>
      </w:r>
      <w:r w:rsidRPr="00FF3DFC">
        <w:rPr>
          <w:rFonts w:ascii="Arial" w:hAnsi="Arial" w:cs="Arial"/>
          <w:b/>
          <w:i/>
          <w:color w:val="C00000"/>
          <w:sz w:val="28"/>
          <w:szCs w:val="28"/>
        </w:rPr>
        <w:t>бросить курить</w:t>
      </w:r>
      <w:r w:rsidRPr="00FF3DFC">
        <w:rPr>
          <w:rFonts w:ascii="Arial" w:hAnsi="Arial" w:cs="Arial"/>
          <w:b/>
          <w:color w:val="C00000"/>
          <w:sz w:val="28"/>
          <w:szCs w:val="28"/>
        </w:rPr>
        <w:t xml:space="preserve">. </w:t>
      </w:r>
    </w:p>
    <w:p w:rsidR="00910356" w:rsidRDefault="00910356" w:rsidP="00910356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910356" w:rsidRDefault="00910356" w:rsidP="00910356">
      <w:pPr>
        <w:spacing w:after="0"/>
        <w:ind w:firstLine="360"/>
        <w:jc w:val="both"/>
        <w:rPr>
          <w:rFonts w:ascii="Arial" w:hAnsi="Arial" w:cs="Arial"/>
          <w:sz w:val="28"/>
          <w:szCs w:val="28"/>
        </w:rPr>
      </w:pPr>
      <w:r w:rsidRPr="00397958">
        <w:rPr>
          <w:rFonts w:ascii="Arial" w:hAnsi="Arial" w:cs="Arial"/>
          <w:b/>
          <w:color w:val="244061" w:themeColor="accent1" w:themeShade="80"/>
          <w:sz w:val="28"/>
          <w:szCs w:val="28"/>
        </w:rPr>
        <w:t xml:space="preserve">Если медикаментозное лечение не помогает, применяются хирургические методы. Во время операции хирург удаляет пораженные участки легких. </w:t>
      </w:r>
      <w:r>
        <w:rPr>
          <w:rFonts w:ascii="Arial" w:hAnsi="Arial" w:cs="Arial"/>
          <w:b/>
          <w:color w:val="244061" w:themeColor="accent1" w:themeShade="80"/>
          <w:sz w:val="28"/>
          <w:szCs w:val="28"/>
        </w:rPr>
        <w:t>Это сложная операция и большая нагрузка на ослабленный организм больного.</w:t>
      </w:r>
    </w:p>
    <w:p w:rsidR="00910356" w:rsidRDefault="00910356" w:rsidP="00910356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B820DD" w:rsidRDefault="00B820DD" w:rsidP="00910356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60341" w:rsidRPr="00822434" w:rsidRDefault="00860341" w:rsidP="00860341">
      <w:pPr>
        <w:spacing w:after="0" w:line="240" w:lineRule="auto"/>
        <w:rPr>
          <w:rFonts w:ascii="Baskerville Old Face" w:hAnsi="Baskerville Old Face" w:cs="Arial"/>
          <w:b/>
          <w:color w:val="0070C0"/>
          <w:sz w:val="48"/>
          <w:szCs w:val="48"/>
        </w:rPr>
      </w:pPr>
      <w:r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                                 </w:t>
      </w:r>
      <w:r w:rsidRPr="00822434">
        <w:rPr>
          <w:rFonts w:ascii="Baskerville Old Face" w:hAnsi="Baskerville Old Face" w:cs="Arial"/>
          <w:b/>
          <w:color w:val="0070C0"/>
          <w:sz w:val="48"/>
          <w:szCs w:val="48"/>
        </w:rPr>
        <w:t xml:space="preserve">24 </w:t>
      </w:r>
      <w:r w:rsidRPr="00822434">
        <w:rPr>
          <w:b/>
          <w:color w:val="0070C0"/>
          <w:sz w:val="48"/>
          <w:szCs w:val="48"/>
        </w:rPr>
        <w:t>марта</w:t>
      </w:r>
      <w:r w:rsidRPr="00822434">
        <w:rPr>
          <w:rFonts w:ascii="Baskerville Old Face" w:hAnsi="Baskerville Old Face" w:cs="Arial"/>
          <w:b/>
          <w:color w:val="0070C0"/>
          <w:sz w:val="48"/>
          <w:szCs w:val="48"/>
        </w:rPr>
        <w:t xml:space="preserve"> – </w:t>
      </w:r>
      <w:r w:rsidRPr="00822434">
        <w:rPr>
          <w:b/>
          <w:color w:val="0070C0"/>
          <w:sz w:val="48"/>
          <w:szCs w:val="48"/>
        </w:rPr>
        <w:t>Всемирный</w:t>
      </w:r>
      <w:r w:rsidRPr="00822434">
        <w:rPr>
          <w:rFonts w:ascii="Baskerville Old Face" w:hAnsi="Baskerville Old Face" w:cs="Arial"/>
          <w:b/>
          <w:color w:val="0070C0"/>
          <w:sz w:val="48"/>
          <w:szCs w:val="48"/>
        </w:rPr>
        <w:t xml:space="preserve"> </w:t>
      </w:r>
      <w:r w:rsidRPr="00822434">
        <w:rPr>
          <w:b/>
          <w:color w:val="0070C0"/>
          <w:sz w:val="48"/>
          <w:szCs w:val="48"/>
        </w:rPr>
        <w:t>день</w:t>
      </w:r>
    </w:p>
    <w:p w:rsidR="001E4BB2" w:rsidRDefault="00860341" w:rsidP="001E4BB2">
      <w:pPr>
        <w:spacing w:after="0" w:line="240" w:lineRule="auto"/>
        <w:rPr>
          <w:rFonts w:asciiTheme="minorHAnsi" w:hAnsiTheme="minorHAnsi" w:cs="Arial"/>
          <w:b/>
          <w:color w:val="0070C0"/>
          <w:sz w:val="48"/>
          <w:szCs w:val="48"/>
        </w:rPr>
      </w:pPr>
      <w:r w:rsidRPr="00822434">
        <w:rPr>
          <w:rFonts w:ascii="Baskerville Old Face" w:hAnsi="Baskerville Old Face" w:cs="Arial"/>
          <w:b/>
          <w:color w:val="0070C0"/>
          <w:sz w:val="48"/>
          <w:szCs w:val="48"/>
        </w:rPr>
        <w:t xml:space="preserve">                        </w:t>
      </w:r>
      <w:r w:rsidR="005330DA">
        <w:rPr>
          <w:rFonts w:asciiTheme="minorHAnsi" w:hAnsiTheme="minorHAnsi" w:cs="Arial"/>
          <w:b/>
          <w:color w:val="0070C0"/>
          <w:sz w:val="48"/>
          <w:szCs w:val="48"/>
        </w:rPr>
        <w:t xml:space="preserve">    </w:t>
      </w:r>
      <w:r w:rsidRPr="00822434">
        <w:rPr>
          <w:b/>
          <w:color w:val="0070C0"/>
          <w:sz w:val="48"/>
          <w:szCs w:val="48"/>
        </w:rPr>
        <w:t>борьбы</w:t>
      </w:r>
      <w:r w:rsidRPr="00822434">
        <w:rPr>
          <w:rFonts w:ascii="Baskerville Old Face" w:hAnsi="Baskerville Old Face" w:cs="Arial"/>
          <w:b/>
          <w:color w:val="0070C0"/>
          <w:sz w:val="48"/>
          <w:szCs w:val="48"/>
        </w:rPr>
        <w:t xml:space="preserve"> </w:t>
      </w:r>
      <w:r w:rsidRPr="00822434">
        <w:rPr>
          <w:b/>
          <w:color w:val="0070C0"/>
          <w:sz w:val="48"/>
          <w:szCs w:val="48"/>
        </w:rPr>
        <w:t>с</w:t>
      </w:r>
      <w:r w:rsidRPr="00822434">
        <w:rPr>
          <w:rFonts w:ascii="Baskerville Old Face" w:hAnsi="Baskerville Old Face" w:cs="Arial"/>
          <w:b/>
          <w:color w:val="0070C0"/>
          <w:sz w:val="48"/>
          <w:szCs w:val="48"/>
        </w:rPr>
        <w:t xml:space="preserve"> </w:t>
      </w:r>
      <w:r w:rsidRPr="00822434">
        <w:rPr>
          <w:b/>
          <w:color w:val="0070C0"/>
          <w:sz w:val="48"/>
          <w:szCs w:val="48"/>
        </w:rPr>
        <w:t>туберкулезом</w:t>
      </w:r>
    </w:p>
    <w:p w:rsidR="002F6BF4" w:rsidRDefault="002F6BF4" w:rsidP="001E4BB2">
      <w:pPr>
        <w:spacing w:after="0" w:line="240" w:lineRule="auto"/>
        <w:rPr>
          <w:rFonts w:asciiTheme="minorHAnsi" w:hAnsiTheme="minorHAnsi" w:cs="Arial"/>
          <w:b/>
          <w:color w:val="0070C0"/>
          <w:sz w:val="48"/>
          <w:szCs w:val="48"/>
        </w:rPr>
      </w:pPr>
    </w:p>
    <w:p w:rsidR="00C0685D" w:rsidRPr="00B820DD" w:rsidRDefault="00C0685D" w:rsidP="001E4BB2">
      <w:pPr>
        <w:spacing w:after="0" w:line="240" w:lineRule="auto"/>
        <w:rPr>
          <w:rFonts w:asciiTheme="minorHAnsi" w:hAnsiTheme="minorHAnsi" w:cs="Arial"/>
          <w:b/>
          <w:color w:val="0070C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CAD3C3D" wp14:editId="7CECE75E">
            <wp:simplePos x="0" y="0"/>
            <wp:positionH relativeFrom="margin">
              <wp:posOffset>152400</wp:posOffset>
            </wp:positionH>
            <wp:positionV relativeFrom="margin">
              <wp:posOffset>9525</wp:posOffset>
            </wp:positionV>
            <wp:extent cx="1638300" cy="179680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A0C" w:rsidRDefault="00C0685D" w:rsidP="00C0685D">
      <w:pPr>
        <w:spacing w:after="0"/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 w:rsidRPr="00C27150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 </w:t>
      </w:r>
      <w:r w:rsidR="00854A0C">
        <w:rPr>
          <w:rFonts w:ascii="Arial" w:hAnsi="Arial" w:cs="Arial"/>
          <w:b/>
          <w:i/>
          <w:color w:val="C00000"/>
          <w:sz w:val="36"/>
          <w:szCs w:val="36"/>
        </w:rPr>
        <w:t>П</w:t>
      </w:r>
      <w:r w:rsidRPr="00C27150">
        <w:rPr>
          <w:rFonts w:ascii="Arial" w:hAnsi="Arial" w:cs="Arial"/>
          <w:b/>
          <w:i/>
          <w:color w:val="C00000"/>
          <w:sz w:val="36"/>
          <w:szCs w:val="36"/>
        </w:rPr>
        <w:t xml:space="preserve">ри своевременной диагностике </w:t>
      </w:r>
    </w:p>
    <w:p w:rsidR="00C0685D" w:rsidRPr="00C27150" w:rsidRDefault="00854A0C" w:rsidP="00C0685D">
      <w:pPr>
        <w:spacing w:after="0"/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 w:rsidRPr="00C27150">
        <w:rPr>
          <w:rFonts w:ascii="Arial" w:hAnsi="Arial" w:cs="Arial"/>
          <w:b/>
          <w:i/>
          <w:color w:val="C00000"/>
          <w:sz w:val="36"/>
          <w:szCs w:val="36"/>
        </w:rPr>
        <w:t xml:space="preserve">туберкулез </w:t>
      </w:r>
      <w:r w:rsidR="00C0685D" w:rsidRPr="00C27150">
        <w:rPr>
          <w:rFonts w:ascii="Arial" w:hAnsi="Arial" w:cs="Arial"/>
          <w:b/>
          <w:i/>
          <w:color w:val="C00000"/>
          <w:sz w:val="36"/>
          <w:szCs w:val="36"/>
        </w:rPr>
        <w:t>излечим</w:t>
      </w:r>
      <w:r w:rsidR="001829E4">
        <w:rPr>
          <w:rFonts w:ascii="Arial" w:hAnsi="Arial" w:cs="Arial"/>
          <w:b/>
          <w:i/>
          <w:color w:val="C00000"/>
          <w:sz w:val="36"/>
          <w:szCs w:val="36"/>
        </w:rPr>
        <w:t>,</w:t>
      </w:r>
    </w:p>
    <w:p w:rsidR="00C0685D" w:rsidRDefault="00C0685D" w:rsidP="00C0685D">
      <w:pPr>
        <w:spacing w:after="0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C27150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но это процесс сложный и длительный, </w:t>
      </w:r>
    </w:p>
    <w:p w:rsidR="00C0685D" w:rsidRDefault="00C0685D" w:rsidP="00C0685D">
      <w:pPr>
        <w:spacing w:after="0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C27150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требующий точного </w:t>
      </w:r>
      <w:r w:rsidRPr="00C27150">
        <w:rPr>
          <w:rFonts w:ascii="Arial" w:hAnsi="Arial" w:cs="Arial"/>
          <w:b/>
          <w:i/>
          <w:color w:val="C00000"/>
          <w:sz w:val="36"/>
          <w:szCs w:val="36"/>
        </w:rPr>
        <w:t>исполнения рекомендаций</w:t>
      </w:r>
      <w:r w:rsidRPr="00C27150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C0685D" w:rsidRDefault="00C0685D" w:rsidP="00C0685D">
      <w:pPr>
        <w:spacing w:after="0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C27150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врача во всем. </w:t>
      </w:r>
    </w:p>
    <w:p w:rsidR="00C0685D" w:rsidRDefault="00C0685D" w:rsidP="00C0685D">
      <w:pPr>
        <w:spacing w:after="0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C27150">
        <w:rPr>
          <w:rFonts w:ascii="Arial" w:hAnsi="Arial" w:cs="Arial"/>
          <w:b/>
          <w:color w:val="244061" w:themeColor="accent1" w:themeShade="80"/>
          <w:sz w:val="32"/>
          <w:szCs w:val="32"/>
        </w:rPr>
        <w:t>Это касается условий тр</w:t>
      </w:r>
      <w:r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уда и жизни больного, </w:t>
      </w:r>
    </w:p>
    <w:p w:rsidR="00C0685D" w:rsidRDefault="00C0685D" w:rsidP="00C0685D">
      <w:pPr>
        <w:spacing w:after="0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b/>
          <w:color w:val="244061" w:themeColor="accent1" w:themeShade="80"/>
          <w:sz w:val="32"/>
          <w:szCs w:val="32"/>
        </w:rPr>
        <w:t>отношений в семье,</w:t>
      </w:r>
    </w:p>
    <w:p w:rsidR="00C0685D" w:rsidRDefault="00C0685D" w:rsidP="00C0685D">
      <w:pPr>
        <w:spacing w:after="0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C27150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санитарно-гигиенического состояния жилища </w:t>
      </w:r>
    </w:p>
    <w:p w:rsidR="00C0685D" w:rsidRDefault="00C0685D" w:rsidP="004C2CC8">
      <w:pPr>
        <w:spacing w:after="0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 w:rsidRPr="00C27150">
        <w:rPr>
          <w:rFonts w:ascii="Arial" w:hAnsi="Arial" w:cs="Arial"/>
          <w:b/>
          <w:color w:val="244061" w:themeColor="accent1" w:themeShade="80"/>
          <w:sz w:val="32"/>
          <w:szCs w:val="32"/>
        </w:rPr>
        <w:t>и методов лечения.</w:t>
      </w:r>
    </w:p>
    <w:p w:rsidR="001E4BB2" w:rsidRDefault="001E4BB2" w:rsidP="001E4BB2">
      <w:pPr>
        <w:spacing w:after="0"/>
        <w:jc w:val="both"/>
        <w:rPr>
          <w:rFonts w:ascii="Arial" w:hAnsi="Arial" w:cs="Arial"/>
          <w:b/>
          <w:color w:val="244061" w:themeColor="accent1" w:themeShade="80"/>
          <w:sz w:val="32"/>
          <w:szCs w:val="32"/>
        </w:rPr>
      </w:pPr>
    </w:p>
    <w:p w:rsidR="002F6BF4" w:rsidRDefault="001E4BB2" w:rsidP="00B820DD">
      <w:pPr>
        <w:spacing w:after="0"/>
        <w:ind w:firstLine="708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b/>
          <w:color w:val="244061" w:themeColor="accent1" w:themeShade="80"/>
          <w:sz w:val="32"/>
          <w:szCs w:val="32"/>
        </w:rPr>
        <w:t>Правильное питание, двигательная активность,</w:t>
      </w:r>
    </w:p>
    <w:p w:rsidR="002F6BF4" w:rsidRDefault="001E4BB2" w:rsidP="00B820DD">
      <w:pPr>
        <w:spacing w:after="0"/>
        <w:ind w:firstLine="708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прогулки на свежем воздухе, </w:t>
      </w:r>
      <w:r w:rsidR="002F6BF4">
        <w:rPr>
          <w:rFonts w:ascii="Arial" w:hAnsi="Arial" w:cs="Arial"/>
          <w:b/>
          <w:color w:val="244061" w:themeColor="accent1" w:themeShade="80"/>
          <w:sz w:val="32"/>
          <w:szCs w:val="32"/>
        </w:rPr>
        <w:t>закаливание,</w:t>
      </w:r>
    </w:p>
    <w:p w:rsidR="002F6BF4" w:rsidRDefault="00B820DD" w:rsidP="00B820DD">
      <w:pPr>
        <w:spacing w:after="0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     </w:t>
      </w:r>
      <w:r w:rsidR="001E4BB2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отказ от вредных привычек, </w:t>
      </w:r>
      <w:r w:rsidR="002F6BF4"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положительные эмоции, </w:t>
      </w:r>
      <w:r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   </w:t>
      </w:r>
      <w:r w:rsidR="002F6BF4">
        <w:rPr>
          <w:rFonts w:ascii="Arial" w:hAnsi="Arial" w:cs="Arial"/>
          <w:b/>
          <w:color w:val="244061" w:themeColor="accent1" w:themeShade="80"/>
          <w:sz w:val="32"/>
          <w:szCs w:val="32"/>
        </w:rPr>
        <w:t>профилактические прививки и регулярные</w:t>
      </w:r>
    </w:p>
    <w:p w:rsidR="002F6BF4" w:rsidRDefault="00B820DD" w:rsidP="00B820DD">
      <w:pPr>
        <w:spacing w:after="0"/>
        <w:ind w:firstLine="708"/>
        <w:rPr>
          <w:rFonts w:ascii="Arial" w:hAnsi="Arial" w:cs="Arial"/>
          <w:b/>
          <w:color w:val="244061" w:themeColor="accent1" w:themeShade="80"/>
          <w:sz w:val="32"/>
          <w:szCs w:val="32"/>
        </w:rPr>
      </w:pPr>
      <w:r>
        <w:rPr>
          <w:rFonts w:ascii="Arial" w:hAnsi="Arial" w:cs="Arial"/>
          <w:b/>
          <w:color w:val="244061" w:themeColor="accent1" w:themeShade="80"/>
          <w:sz w:val="32"/>
          <w:szCs w:val="32"/>
        </w:rPr>
        <w:t xml:space="preserve">                       </w:t>
      </w:r>
      <w:r w:rsidR="002F6BF4">
        <w:rPr>
          <w:rFonts w:ascii="Arial" w:hAnsi="Arial" w:cs="Arial"/>
          <w:b/>
          <w:color w:val="244061" w:themeColor="accent1" w:themeShade="80"/>
          <w:sz w:val="32"/>
          <w:szCs w:val="32"/>
        </w:rPr>
        <w:t>медицинские осмотры – главное</w:t>
      </w:r>
    </w:p>
    <w:p w:rsidR="001E4BB2" w:rsidRPr="00B820DD" w:rsidRDefault="00B820DD" w:rsidP="00B820DD">
      <w:pPr>
        <w:spacing w:after="0"/>
        <w:ind w:firstLine="708"/>
        <w:rPr>
          <w:rFonts w:ascii="Arial" w:hAnsi="Arial" w:cs="Arial"/>
          <w:b/>
          <w:i/>
          <w:color w:val="C00000"/>
          <w:sz w:val="36"/>
          <w:szCs w:val="36"/>
        </w:rPr>
      </w:pPr>
      <w:r>
        <w:rPr>
          <w:rFonts w:ascii="Arial" w:hAnsi="Arial" w:cs="Arial"/>
          <w:b/>
          <w:i/>
          <w:color w:val="C00000"/>
          <w:sz w:val="36"/>
          <w:szCs w:val="36"/>
        </w:rPr>
        <w:t xml:space="preserve">                   </w:t>
      </w:r>
      <w:r w:rsidR="002F6BF4" w:rsidRPr="00B820DD">
        <w:rPr>
          <w:rFonts w:ascii="Arial" w:hAnsi="Arial" w:cs="Arial"/>
          <w:b/>
          <w:i/>
          <w:color w:val="C00000"/>
          <w:sz w:val="36"/>
          <w:szCs w:val="36"/>
        </w:rPr>
        <w:t>в профилактике туберкулеза.</w:t>
      </w:r>
    </w:p>
    <w:p w:rsidR="00B820DD" w:rsidRPr="00B820DD" w:rsidRDefault="00B820DD" w:rsidP="005330DA">
      <w:pPr>
        <w:spacing w:after="0"/>
        <w:ind w:right="-371"/>
        <w:rPr>
          <w:rFonts w:ascii="Bookman Old Style" w:hAnsi="Bookman Old Style" w:cs="Arial"/>
          <w:b/>
          <w:color w:val="244061" w:themeColor="accent1" w:themeShade="80"/>
          <w:sz w:val="20"/>
          <w:szCs w:val="20"/>
        </w:rPr>
      </w:pPr>
    </w:p>
    <w:p w:rsidR="00B820DD" w:rsidRDefault="00B820DD" w:rsidP="00B820DD">
      <w:pPr>
        <w:spacing w:after="0" w:line="240" w:lineRule="auto"/>
        <w:ind w:right="-371"/>
        <w:jc w:val="center"/>
        <w:rPr>
          <w:rFonts w:ascii="Bookman Old Style" w:hAnsi="Bookman Old Style" w:cs="Arial"/>
          <w:b/>
          <w:color w:val="244061" w:themeColor="accent1" w:themeShade="80"/>
          <w:sz w:val="40"/>
          <w:szCs w:val="40"/>
        </w:rPr>
      </w:pPr>
      <w:r w:rsidRPr="002F6BF4">
        <w:rPr>
          <w:rFonts w:ascii="Bookman Old Style" w:hAnsi="Bookman Old Style" w:cs="Arial"/>
          <w:b/>
          <w:color w:val="244061" w:themeColor="accent1" w:themeShade="80"/>
          <w:sz w:val="40"/>
          <w:szCs w:val="40"/>
        </w:rPr>
        <w:t>ЗДОРОВЬЕ</w:t>
      </w:r>
    </w:p>
    <w:p w:rsidR="00B820DD" w:rsidRPr="002F6BF4" w:rsidRDefault="006E60CA" w:rsidP="00B820DD">
      <w:pPr>
        <w:spacing w:after="0" w:line="240" w:lineRule="auto"/>
        <w:ind w:right="-371"/>
        <w:jc w:val="center"/>
        <w:rPr>
          <w:rFonts w:ascii="Bookman Old Style" w:hAnsi="Bookman Old Style" w:cs="Arial"/>
          <w:b/>
          <w:color w:val="244061" w:themeColor="accent1" w:themeShade="80"/>
          <w:sz w:val="40"/>
          <w:szCs w:val="40"/>
        </w:rPr>
      </w:pPr>
      <w:r>
        <w:rPr>
          <w:rFonts w:ascii="Bookman Old Style" w:hAnsi="Bookman Old Style" w:cs="Arial"/>
          <w:b/>
          <w:color w:val="244061" w:themeColor="accent1" w:themeShade="80"/>
          <w:sz w:val="40"/>
          <w:szCs w:val="40"/>
        </w:rPr>
        <w:t>В В</w:t>
      </w:r>
      <w:r w:rsidR="00B820DD" w:rsidRPr="002F6BF4">
        <w:rPr>
          <w:rFonts w:ascii="Bookman Old Style" w:hAnsi="Bookman Old Style" w:cs="Arial"/>
          <w:b/>
          <w:color w:val="244061" w:themeColor="accent1" w:themeShade="80"/>
          <w:sz w:val="40"/>
          <w:szCs w:val="40"/>
        </w:rPr>
        <w:t>АШИХ РУКАХ!</w:t>
      </w:r>
    </w:p>
    <w:p w:rsidR="002F6BF4" w:rsidRDefault="004C2CC8" w:rsidP="006E60CA">
      <w:pPr>
        <w:spacing w:after="0"/>
        <w:ind w:right="-371"/>
        <w:jc w:val="center"/>
        <w:rPr>
          <w:rFonts w:ascii="Arial" w:hAnsi="Arial" w:cs="Arial"/>
          <w:b/>
          <w:color w:val="244061" w:themeColor="accent1" w:themeShade="8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D8B33B2" wp14:editId="004AE6B2">
            <wp:simplePos x="0" y="0"/>
            <wp:positionH relativeFrom="margin">
              <wp:posOffset>4707890</wp:posOffset>
            </wp:positionH>
            <wp:positionV relativeFrom="margin">
              <wp:posOffset>6963410</wp:posOffset>
            </wp:positionV>
            <wp:extent cx="2241550" cy="3239770"/>
            <wp:effectExtent l="0" t="0" r="635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6" b="8482"/>
                    <a:stretch/>
                  </pic:blipFill>
                  <pic:spPr bwMode="auto">
                    <a:xfrm>
                      <a:off x="0" y="0"/>
                      <a:ext cx="224155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80E286" wp14:editId="6F7F20CB">
            <wp:simplePos x="0" y="0"/>
            <wp:positionH relativeFrom="margin">
              <wp:posOffset>-263525</wp:posOffset>
            </wp:positionH>
            <wp:positionV relativeFrom="margin">
              <wp:posOffset>6966585</wp:posOffset>
            </wp:positionV>
            <wp:extent cx="2276475" cy="323977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62" b="8482"/>
                    <a:stretch/>
                  </pic:blipFill>
                  <pic:spPr bwMode="auto">
                    <a:xfrm>
                      <a:off x="0" y="0"/>
                      <a:ext cx="227647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CC8">
        <w:rPr>
          <w:rFonts w:ascii="Arial" w:hAnsi="Arial" w:cs="Arial"/>
          <w:b/>
          <w:color w:val="244061" w:themeColor="accent1" w:themeShade="80"/>
          <w:sz w:val="36"/>
          <w:szCs w:val="36"/>
        </w:rPr>
        <w:t xml:space="preserve">                   </w:t>
      </w:r>
    </w:p>
    <w:p w:rsidR="00B820DD" w:rsidRDefault="00B820DD" w:rsidP="00B820DD">
      <w:pPr>
        <w:spacing w:after="0" w:line="240" w:lineRule="auto"/>
        <w:ind w:right="-371"/>
        <w:rPr>
          <w:rFonts w:ascii="Bookman Old Style" w:hAnsi="Bookman Old Style" w:cs="Arial"/>
          <w:b/>
          <w:color w:val="C00000"/>
          <w:sz w:val="40"/>
          <w:szCs w:val="40"/>
        </w:rPr>
      </w:pPr>
      <w:r>
        <w:rPr>
          <w:rFonts w:ascii="Bookman Old Style" w:hAnsi="Bookman Old Style" w:cs="Arial"/>
          <w:b/>
          <w:color w:val="C00000"/>
          <w:sz w:val="40"/>
          <w:szCs w:val="40"/>
        </w:rPr>
        <w:t xml:space="preserve">                             </w:t>
      </w:r>
      <w:r w:rsidR="002F6BF4" w:rsidRPr="00B820DD">
        <w:rPr>
          <w:rFonts w:ascii="Bookman Old Style" w:hAnsi="Bookman Old Style" w:cs="Arial"/>
          <w:b/>
          <w:color w:val="C00000"/>
          <w:sz w:val="40"/>
          <w:szCs w:val="40"/>
        </w:rPr>
        <w:t>ОСТАНОВИМ</w:t>
      </w:r>
    </w:p>
    <w:p w:rsidR="002F6BF4" w:rsidRDefault="00B820DD" w:rsidP="00B820DD">
      <w:pPr>
        <w:spacing w:after="0" w:line="240" w:lineRule="auto"/>
        <w:ind w:right="-371"/>
        <w:jc w:val="center"/>
        <w:rPr>
          <w:rFonts w:ascii="Bookman Old Style" w:hAnsi="Bookman Old Style" w:cs="Arial"/>
          <w:b/>
          <w:color w:val="C00000"/>
          <w:sz w:val="40"/>
          <w:szCs w:val="40"/>
        </w:rPr>
      </w:pPr>
      <w:r>
        <w:rPr>
          <w:rFonts w:ascii="Bookman Old Style" w:hAnsi="Bookman Old Style" w:cs="Arial"/>
          <w:b/>
          <w:color w:val="C00000"/>
          <w:sz w:val="40"/>
          <w:szCs w:val="40"/>
        </w:rPr>
        <w:t>ТУБЕРКУЛЕЗ!</w:t>
      </w:r>
    </w:p>
    <w:p w:rsidR="005330DA" w:rsidRPr="002F6BF4" w:rsidRDefault="005330DA" w:rsidP="00B820DD">
      <w:pPr>
        <w:spacing w:after="0" w:line="240" w:lineRule="auto"/>
        <w:ind w:right="-371"/>
        <w:jc w:val="center"/>
        <w:rPr>
          <w:rFonts w:ascii="Bookman Old Style" w:hAnsi="Bookman Old Style" w:cs="Arial"/>
          <w:b/>
          <w:color w:val="244061" w:themeColor="accent1" w:themeShade="80"/>
          <w:sz w:val="40"/>
          <w:szCs w:val="40"/>
        </w:rPr>
      </w:pPr>
    </w:p>
    <w:p w:rsidR="005330DA" w:rsidRPr="005330DA" w:rsidRDefault="005330DA" w:rsidP="005330DA">
      <w:pPr>
        <w:spacing w:after="0" w:line="240" w:lineRule="auto"/>
        <w:ind w:left="360"/>
        <w:jc w:val="center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  <w:r w:rsidRPr="005330DA"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 xml:space="preserve">За консультацией и лечением </w:t>
      </w:r>
    </w:p>
    <w:p w:rsidR="005330DA" w:rsidRPr="005330DA" w:rsidRDefault="005330DA" w:rsidP="005330DA">
      <w:pPr>
        <w:spacing w:after="0" w:line="240" w:lineRule="auto"/>
        <w:ind w:left="360"/>
        <w:jc w:val="center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  <w:r w:rsidRPr="005330DA"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 xml:space="preserve">обращайтесь: </w:t>
      </w:r>
    </w:p>
    <w:p w:rsidR="005330DA" w:rsidRPr="005330DA" w:rsidRDefault="005330DA" w:rsidP="005330DA">
      <w:pPr>
        <w:spacing w:after="0" w:line="240" w:lineRule="auto"/>
        <w:ind w:left="360"/>
        <w:jc w:val="center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  <w:r w:rsidRPr="005330DA"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 xml:space="preserve">ГКУ «Курганский областной </w:t>
      </w:r>
    </w:p>
    <w:p w:rsidR="005330DA" w:rsidRPr="005330DA" w:rsidRDefault="005330DA" w:rsidP="005330DA">
      <w:pPr>
        <w:spacing w:after="0" w:line="240" w:lineRule="auto"/>
        <w:ind w:left="360"/>
        <w:jc w:val="center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  <w:r w:rsidRPr="005330DA"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 xml:space="preserve">противотуберкулёзный </w:t>
      </w:r>
    </w:p>
    <w:p w:rsidR="005330DA" w:rsidRPr="005330DA" w:rsidRDefault="005330DA" w:rsidP="005330DA">
      <w:pPr>
        <w:spacing w:after="0" w:line="240" w:lineRule="auto"/>
        <w:ind w:left="360"/>
        <w:jc w:val="center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  <w:r w:rsidRPr="005330DA"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>диспансер»</w:t>
      </w:r>
    </w:p>
    <w:p w:rsidR="005330DA" w:rsidRPr="005330DA" w:rsidRDefault="005330DA" w:rsidP="005330DA">
      <w:pPr>
        <w:spacing w:after="0" w:line="240" w:lineRule="auto"/>
        <w:ind w:left="360"/>
        <w:jc w:val="center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  <w:r w:rsidRPr="005330DA"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 xml:space="preserve"> г. Курган, ул. Циолковского, 1 </w:t>
      </w:r>
    </w:p>
    <w:p w:rsidR="005330DA" w:rsidRPr="005330DA" w:rsidRDefault="005330DA" w:rsidP="005330DA">
      <w:pPr>
        <w:spacing w:after="0" w:line="240" w:lineRule="auto"/>
        <w:ind w:left="360"/>
        <w:jc w:val="center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  <w:r w:rsidRPr="005330DA"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>тел. 43-75-12.</w:t>
      </w:r>
    </w:p>
    <w:p w:rsidR="005330DA" w:rsidRPr="005330DA" w:rsidRDefault="005330DA" w:rsidP="005330DA">
      <w:pPr>
        <w:ind w:left="360"/>
        <w:jc w:val="center"/>
        <w:rPr>
          <w:rFonts w:ascii="Arial" w:hAnsi="Arial" w:cs="Arial"/>
          <w:b/>
          <w:color w:val="17365D" w:themeColor="text2" w:themeShade="BF"/>
          <w:sz w:val="24"/>
          <w:szCs w:val="24"/>
        </w:rPr>
      </w:pPr>
    </w:p>
    <w:p w:rsidR="003F0B39" w:rsidRDefault="003F0B39" w:rsidP="00C0685D">
      <w:pPr>
        <w:ind w:right="-371"/>
        <w:jc w:val="center"/>
        <w:rPr>
          <w:rFonts w:ascii="Bookman Old Style" w:hAnsi="Bookman Old Style" w:cs="Arial"/>
          <w:b/>
          <w:color w:val="365F91" w:themeColor="accent1" w:themeShade="B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104380" cy="988695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sectPr w:rsidR="003F0B39" w:rsidSect="00B92D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10016"/>
    <w:multiLevelType w:val="hybridMultilevel"/>
    <w:tmpl w:val="54362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D5361"/>
    <w:multiLevelType w:val="hybridMultilevel"/>
    <w:tmpl w:val="DA1628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557478"/>
    <w:multiLevelType w:val="hybridMultilevel"/>
    <w:tmpl w:val="634E3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C314AB"/>
    <w:multiLevelType w:val="hybridMultilevel"/>
    <w:tmpl w:val="25082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C2801"/>
    <w:multiLevelType w:val="hybridMultilevel"/>
    <w:tmpl w:val="ADEE0A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6F00827"/>
    <w:multiLevelType w:val="hybridMultilevel"/>
    <w:tmpl w:val="0BB466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16FF7"/>
    <w:multiLevelType w:val="hybridMultilevel"/>
    <w:tmpl w:val="692EA7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A56BA"/>
    <w:multiLevelType w:val="hybridMultilevel"/>
    <w:tmpl w:val="D13466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E327B8"/>
    <w:multiLevelType w:val="hybridMultilevel"/>
    <w:tmpl w:val="51E08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13DC7"/>
    <w:multiLevelType w:val="hybridMultilevel"/>
    <w:tmpl w:val="5770B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7"/>
  </w:num>
  <w:num w:numId="5">
    <w:abstractNumId w:val="7"/>
  </w:num>
  <w:num w:numId="6">
    <w:abstractNumId w:val="5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990"/>
    <w:rsid w:val="00002446"/>
    <w:rsid w:val="0007786E"/>
    <w:rsid w:val="000C588F"/>
    <w:rsid w:val="000E420B"/>
    <w:rsid w:val="001829E4"/>
    <w:rsid w:val="001E16A8"/>
    <w:rsid w:val="001E4BB2"/>
    <w:rsid w:val="002E6DEA"/>
    <w:rsid w:val="002F6BF4"/>
    <w:rsid w:val="003230B2"/>
    <w:rsid w:val="003D18B2"/>
    <w:rsid w:val="003F0B39"/>
    <w:rsid w:val="004C2CC8"/>
    <w:rsid w:val="005330DA"/>
    <w:rsid w:val="005947F3"/>
    <w:rsid w:val="006D61D3"/>
    <w:rsid w:val="006E60CA"/>
    <w:rsid w:val="0077149F"/>
    <w:rsid w:val="007A53F4"/>
    <w:rsid w:val="00854A0C"/>
    <w:rsid w:val="00860341"/>
    <w:rsid w:val="008F6A34"/>
    <w:rsid w:val="00910356"/>
    <w:rsid w:val="00B73F68"/>
    <w:rsid w:val="00B820DD"/>
    <w:rsid w:val="00C0685D"/>
    <w:rsid w:val="00C92990"/>
    <w:rsid w:val="00D8669C"/>
    <w:rsid w:val="00D93E9F"/>
    <w:rsid w:val="00EB088F"/>
    <w:rsid w:val="00F54DDF"/>
    <w:rsid w:val="00F82FB5"/>
    <w:rsid w:val="00FD4272"/>
    <w:rsid w:val="00FF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1005B-4359-4DD3-8F3B-C983EE90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27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D4272"/>
    <w:pPr>
      <w:spacing w:after="0" w:line="240" w:lineRule="auto"/>
      <w:ind w:left="360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20">
    <w:name w:val="Основной текст с отступом 2 Знак"/>
    <w:basedOn w:val="a0"/>
    <w:link w:val="2"/>
    <w:rsid w:val="00FD4272"/>
    <w:rPr>
      <w:rFonts w:ascii="Times New Roman" w:eastAsia="Times New Roman" w:hAnsi="Times New Roman"/>
      <w:b/>
      <w:bCs/>
      <w:sz w:val="32"/>
      <w:szCs w:val="24"/>
    </w:rPr>
  </w:style>
  <w:style w:type="paragraph" w:styleId="a3">
    <w:name w:val="List Paragraph"/>
    <w:basedOn w:val="a"/>
    <w:uiPriority w:val="34"/>
    <w:qFormat/>
    <w:rsid w:val="00FD42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86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6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7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Olga</cp:lastModifiedBy>
  <cp:revision>19</cp:revision>
  <dcterms:created xsi:type="dcterms:W3CDTF">2017-03-17T05:13:00Z</dcterms:created>
  <dcterms:modified xsi:type="dcterms:W3CDTF">2017-03-20T10:52:00Z</dcterms:modified>
</cp:coreProperties>
</file>