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0A" w:rsidRPr="00EF6D0A" w:rsidRDefault="00EF6D0A" w:rsidP="00EF6D0A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color w:val="002060"/>
        </w:rPr>
      </w:pPr>
      <w:r w:rsidRPr="00EF6D0A">
        <w:rPr>
          <w:rFonts w:ascii="Arial" w:hAnsi="Arial" w:cs="Arial"/>
          <w:color w:val="002060"/>
        </w:rPr>
        <w:t xml:space="preserve">не спорьте и не старайтесь образумить подростка, говоря: «Ты не можешь убить себя, потому что...;  </w:t>
      </w:r>
    </w:p>
    <w:p w:rsidR="00EF6D0A" w:rsidRPr="00EF6D0A" w:rsidRDefault="00EF6D0A" w:rsidP="00EF6D0A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color w:val="002060"/>
        </w:rPr>
      </w:pPr>
      <w:r w:rsidRPr="00EF6D0A">
        <w:rPr>
          <w:rFonts w:ascii="Arial" w:hAnsi="Arial" w:cs="Arial"/>
          <w:color w:val="002060"/>
        </w:rPr>
        <w:t xml:space="preserve">делайте все от вас зависящее. </w:t>
      </w:r>
    </w:p>
    <w:p w:rsidR="00EF6D0A" w:rsidRPr="005E72F5" w:rsidRDefault="00EF6D0A" w:rsidP="00F07473">
      <w:pPr>
        <w:spacing w:after="0"/>
        <w:ind w:left="426"/>
        <w:jc w:val="center"/>
        <w:rPr>
          <w:rFonts w:ascii="Arial" w:hAnsi="Arial" w:cs="Arial"/>
          <w:b/>
          <w:i/>
          <w:color w:val="002060"/>
        </w:rPr>
      </w:pPr>
      <w:r w:rsidRPr="005E72F5">
        <w:rPr>
          <w:rFonts w:ascii="Arial" w:hAnsi="Arial" w:cs="Arial"/>
          <w:b/>
          <w:i/>
          <w:color w:val="002060"/>
        </w:rPr>
        <w:t>И, конечно же, обращайтесь к специалистам за помощью!</w:t>
      </w:r>
    </w:p>
    <w:p w:rsidR="00EF6D0A" w:rsidRDefault="00EF6D0A" w:rsidP="00EF6D0A">
      <w:pPr>
        <w:ind w:left="426"/>
        <w:jc w:val="both"/>
        <w:rPr>
          <w:rFonts w:ascii="Arial" w:hAnsi="Arial" w:cs="Arial"/>
        </w:rPr>
      </w:pPr>
    </w:p>
    <w:p w:rsidR="00EF6D0A" w:rsidRPr="00EF6D0A" w:rsidRDefault="00EF6D0A" w:rsidP="00EF6D0A">
      <w:pPr>
        <w:spacing w:line="240" w:lineRule="auto"/>
        <w:ind w:left="426"/>
        <w:jc w:val="center"/>
        <w:rPr>
          <w:rFonts w:ascii="Arial" w:hAnsi="Arial" w:cs="Arial"/>
          <w:b/>
          <w:i/>
          <w:color w:val="C00000"/>
        </w:rPr>
      </w:pPr>
      <w:r w:rsidRPr="00EF6D0A">
        <w:rPr>
          <w:rFonts w:ascii="Arial" w:hAnsi="Arial" w:cs="Arial"/>
          <w:b/>
          <w:i/>
          <w:color w:val="C00000"/>
        </w:rPr>
        <w:t>Обращение к психологу не означает постановки на учет и клейма психической неполноценности.</w:t>
      </w:r>
    </w:p>
    <w:p w:rsidR="00EF6D0A" w:rsidRDefault="00EF6D0A" w:rsidP="00EF6D0A">
      <w:pPr>
        <w:spacing w:line="240" w:lineRule="auto"/>
        <w:ind w:left="426"/>
        <w:jc w:val="center"/>
        <w:rPr>
          <w:rFonts w:ascii="Arial" w:hAnsi="Arial" w:cs="Arial"/>
          <w:b/>
          <w:i/>
          <w:color w:val="002060"/>
        </w:rPr>
      </w:pPr>
      <w:r w:rsidRPr="00EF6D0A">
        <w:rPr>
          <w:rFonts w:ascii="Arial" w:hAnsi="Arial" w:cs="Arial"/>
          <w:b/>
          <w:i/>
          <w:color w:val="002060"/>
        </w:rPr>
        <w:t xml:space="preserve">Большинство людей, покушающихся на свою жизнь, - психически здоровые люди, личности, творчески одаренные, просто оказавшиеся в сложной ситуации. </w:t>
      </w:r>
    </w:p>
    <w:p w:rsidR="00EF6D0A" w:rsidRPr="00EF6D0A" w:rsidRDefault="00EF6D0A" w:rsidP="00EF6D0A">
      <w:pPr>
        <w:spacing w:line="240" w:lineRule="auto"/>
        <w:ind w:left="426"/>
        <w:jc w:val="center"/>
        <w:rPr>
          <w:rFonts w:ascii="Bookman Old Style" w:hAnsi="Bookman Old Style"/>
          <w:b/>
          <w:i/>
          <w:color w:val="C00000"/>
          <w:sz w:val="28"/>
          <w:szCs w:val="28"/>
        </w:rPr>
      </w:pPr>
      <w:r w:rsidRPr="00EF6D0A">
        <w:rPr>
          <w:rFonts w:ascii="Arial" w:hAnsi="Arial" w:cs="Arial"/>
          <w:b/>
          <w:i/>
          <w:color w:val="C00000"/>
        </w:rPr>
        <w:t xml:space="preserve">Спасти ребенка от одиночества можно только </w:t>
      </w:r>
      <w:r w:rsidRPr="00EF6D0A">
        <w:rPr>
          <w:rFonts w:ascii="Arial" w:hAnsi="Arial" w:cs="Arial"/>
          <w:b/>
          <w:i/>
          <w:color w:val="C00000"/>
          <w:sz w:val="28"/>
          <w:szCs w:val="28"/>
        </w:rPr>
        <w:t>любовью!</w:t>
      </w:r>
    </w:p>
    <w:p w:rsidR="00EF6D0A" w:rsidRDefault="00EF6D0A" w:rsidP="00EF6D0A">
      <w:pPr>
        <w:ind w:left="426"/>
        <w:rPr>
          <w:rFonts w:ascii="Bookman Old Style" w:hAnsi="Bookman Old Style"/>
          <w:b/>
          <w:color w:val="C00000"/>
          <w:sz w:val="28"/>
          <w:szCs w:val="28"/>
        </w:rPr>
      </w:pPr>
    </w:p>
    <w:p w:rsidR="00F07473" w:rsidRDefault="00F07473" w:rsidP="00EF6D0A">
      <w:pPr>
        <w:ind w:left="426"/>
        <w:rPr>
          <w:rFonts w:ascii="Bookman Old Style" w:hAnsi="Bookman Old Style"/>
          <w:b/>
          <w:color w:val="C00000"/>
          <w:sz w:val="28"/>
          <w:szCs w:val="28"/>
        </w:rPr>
      </w:pPr>
    </w:p>
    <w:p w:rsidR="00F07473" w:rsidRDefault="00F07473" w:rsidP="00EF6D0A">
      <w:pPr>
        <w:ind w:left="426"/>
        <w:rPr>
          <w:rFonts w:ascii="Bookman Old Style" w:hAnsi="Bookman Old Style"/>
          <w:b/>
          <w:color w:val="C00000"/>
          <w:sz w:val="28"/>
          <w:szCs w:val="28"/>
        </w:rPr>
      </w:pPr>
    </w:p>
    <w:p w:rsidR="004C2613" w:rsidRPr="00EF6D0A" w:rsidRDefault="004C2613" w:rsidP="00EF6D0A">
      <w:pPr>
        <w:ind w:left="426"/>
        <w:rPr>
          <w:rFonts w:ascii="Bookman Old Style" w:hAnsi="Bookman Old Style"/>
          <w:b/>
          <w:color w:val="C00000"/>
          <w:sz w:val="28"/>
          <w:szCs w:val="28"/>
        </w:rPr>
      </w:pPr>
    </w:p>
    <w:p w:rsidR="00EF6D0A" w:rsidRDefault="00EF6D0A" w:rsidP="00EF6D0A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 w:rsidRPr="00EF6D0A">
        <w:rPr>
          <w:rFonts w:ascii="Arial" w:hAnsi="Arial" w:cs="Arial"/>
          <w:b/>
          <w:i/>
          <w:color w:val="002060"/>
          <w:sz w:val="24"/>
          <w:szCs w:val="24"/>
        </w:rPr>
        <w:t>Полезная информация:</w:t>
      </w:r>
    </w:p>
    <w:p w:rsidR="00F07473" w:rsidRDefault="00F07473" w:rsidP="00EF6D0A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F07473" w:rsidRPr="00F07473" w:rsidRDefault="00EF6D0A" w:rsidP="00F0747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F07473">
        <w:rPr>
          <w:rFonts w:ascii="Arial" w:hAnsi="Arial" w:cs="Arial"/>
          <w:color w:val="002060"/>
          <w:sz w:val="24"/>
          <w:szCs w:val="24"/>
        </w:rPr>
        <w:t xml:space="preserve">Консультацию </w:t>
      </w:r>
      <w:r w:rsidR="00F07473">
        <w:rPr>
          <w:rFonts w:ascii="Arial" w:hAnsi="Arial" w:cs="Arial"/>
          <w:color w:val="002060"/>
          <w:sz w:val="24"/>
          <w:szCs w:val="24"/>
        </w:rPr>
        <w:t xml:space="preserve">психолога, </w:t>
      </w:r>
      <w:r w:rsidRPr="00F07473">
        <w:rPr>
          <w:rFonts w:ascii="Arial" w:hAnsi="Arial" w:cs="Arial"/>
          <w:color w:val="002060"/>
          <w:sz w:val="24"/>
          <w:szCs w:val="24"/>
        </w:rPr>
        <w:t xml:space="preserve"> психотерапевта</w:t>
      </w:r>
      <w:r w:rsidR="00F07473" w:rsidRPr="00F07473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EF6D0A" w:rsidRPr="00F07473" w:rsidRDefault="00EF6D0A" w:rsidP="00F0747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F07473">
        <w:rPr>
          <w:rFonts w:ascii="Arial" w:hAnsi="Arial" w:cs="Arial"/>
          <w:color w:val="002060"/>
          <w:sz w:val="24"/>
          <w:szCs w:val="24"/>
        </w:rPr>
        <w:t>Вы можете получить</w:t>
      </w:r>
      <w:r w:rsidR="00F07473" w:rsidRPr="00F0747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gramStart"/>
      <w:r w:rsidR="00F07473" w:rsidRPr="00F07473">
        <w:rPr>
          <w:rFonts w:ascii="Arial" w:hAnsi="Arial" w:cs="Arial"/>
          <w:color w:val="002060"/>
          <w:sz w:val="24"/>
          <w:szCs w:val="24"/>
        </w:rPr>
        <w:t>в</w:t>
      </w:r>
      <w:proofErr w:type="gramEnd"/>
    </w:p>
    <w:p w:rsidR="00F07473" w:rsidRPr="00F07473" w:rsidRDefault="00F07473" w:rsidP="00F07473">
      <w:pPr>
        <w:tabs>
          <w:tab w:val="left" w:pos="1560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ГКУ «Курганская о</w:t>
      </w:r>
      <w:r w:rsidR="00EF6D0A" w:rsidRPr="00F07473">
        <w:rPr>
          <w:rFonts w:ascii="Arial" w:hAnsi="Arial" w:cs="Arial"/>
          <w:color w:val="002060"/>
          <w:sz w:val="24"/>
          <w:szCs w:val="24"/>
        </w:rPr>
        <w:t xml:space="preserve">бластная </w:t>
      </w:r>
      <w:r w:rsidRPr="00F07473">
        <w:rPr>
          <w:rFonts w:ascii="Arial" w:hAnsi="Arial" w:cs="Arial"/>
          <w:color w:val="002060"/>
          <w:sz w:val="24"/>
          <w:szCs w:val="24"/>
        </w:rPr>
        <w:t>психоневрологическая больница», Диспансерное отделение</w:t>
      </w:r>
    </w:p>
    <w:p w:rsidR="00F07473" w:rsidRPr="00F07473" w:rsidRDefault="00F07473" w:rsidP="00F07473">
      <w:pPr>
        <w:tabs>
          <w:tab w:val="left" w:pos="1560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F07473">
        <w:rPr>
          <w:rFonts w:ascii="Arial" w:hAnsi="Arial" w:cs="Arial"/>
          <w:color w:val="002060"/>
          <w:sz w:val="24"/>
          <w:szCs w:val="24"/>
        </w:rPr>
        <w:t>по адресу:  ул. Ленина, 27, тел. 41-36-40;</w:t>
      </w:r>
    </w:p>
    <w:p w:rsidR="00F07473" w:rsidRPr="00F07473" w:rsidRDefault="00F07473" w:rsidP="00F07473">
      <w:pPr>
        <w:tabs>
          <w:tab w:val="left" w:pos="1560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F07473">
        <w:rPr>
          <w:rFonts w:ascii="Arial" w:hAnsi="Arial" w:cs="Arial"/>
          <w:color w:val="002060"/>
          <w:sz w:val="24"/>
          <w:szCs w:val="24"/>
        </w:rPr>
        <w:t xml:space="preserve">Центр </w:t>
      </w:r>
      <w:proofErr w:type="gramStart"/>
      <w:r w:rsidRPr="00F07473">
        <w:rPr>
          <w:rFonts w:ascii="Arial" w:hAnsi="Arial" w:cs="Arial"/>
          <w:color w:val="002060"/>
          <w:sz w:val="24"/>
          <w:szCs w:val="24"/>
        </w:rPr>
        <w:t>медицинской</w:t>
      </w:r>
      <w:proofErr w:type="gramEnd"/>
      <w:r w:rsidRPr="00F07473">
        <w:rPr>
          <w:rFonts w:ascii="Arial" w:hAnsi="Arial" w:cs="Arial"/>
          <w:color w:val="002060"/>
          <w:sz w:val="24"/>
          <w:szCs w:val="24"/>
        </w:rPr>
        <w:t xml:space="preserve"> и социальной </w:t>
      </w:r>
    </w:p>
    <w:p w:rsidR="00F07473" w:rsidRPr="00F07473" w:rsidRDefault="00F07473" w:rsidP="00F07473">
      <w:pPr>
        <w:tabs>
          <w:tab w:val="left" w:pos="1560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F07473">
        <w:rPr>
          <w:rFonts w:ascii="Arial" w:hAnsi="Arial" w:cs="Arial"/>
          <w:color w:val="002060"/>
          <w:sz w:val="24"/>
          <w:szCs w:val="24"/>
        </w:rPr>
        <w:t xml:space="preserve">реабилитации (для детей) </w:t>
      </w:r>
    </w:p>
    <w:p w:rsidR="00F07473" w:rsidRPr="00F07473" w:rsidRDefault="00F07473" w:rsidP="00F07473">
      <w:pPr>
        <w:tabs>
          <w:tab w:val="left" w:pos="1560"/>
          <w:tab w:val="left" w:pos="2552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F07473">
        <w:rPr>
          <w:rFonts w:ascii="Arial" w:hAnsi="Arial" w:cs="Arial"/>
          <w:color w:val="002060"/>
          <w:sz w:val="24"/>
          <w:szCs w:val="24"/>
        </w:rPr>
        <w:t>по адресу:  ул. Володарского 105, тел. 43-35-51.</w:t>
      </w:r>
    </w:p>
    <w:p w:rsidR="00F07473" w:rsidRPr="00A716D1" w:rsidRDefault="00F07473" w:rsidP="00F07473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F07473" w:rsidRPr="00A716D1" w:rsidRDefault="00F07473" w:rsidP="00F07473">
      <w:pPr>
        <w:tabs>
          <w:tab w:val="left" w:pos="15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EF6D0A" w:rsidRPr="00A716D1" w:rsidRDefault="00EF6D0A" w:rsidP="00F07473">
      <w:pPr>
        <w:tabs>
          <w:tab w:val="left" w:pos="15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3230B2" w:rsidRPr="00AD0705" w:rsidRDefault="00F07473" w:rsidP="004D5E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  <w:r w:rsidR="0008723A" w:rsidRPr="0008723A">
        <w:rPr>
          <w:b/>
          <w:color w:val="002060"/>
        </w:rPr>
        <w:t>Департамент здравоохранения Курганской области</w:t>
      </w:r>
    </w:p>
    <w:p w:rsidR="0008723A" w:rsidRPr="0008723A" w:rsidRDefault="00AD0705" w:rsidP="004D5E32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723A">
        <w:rPr>
          <w:b/>
          <w:color w:val="002060"/>
        </w:rPr>
        <w:t xml:space="preserve">   </w:t>
      </w:r>
      <w:r w:rsidR="0008723A" w:rsidRPr="0008723A">
        <w:rPr>
          <w:b/>
          <w:color w:val="002060"/>
        </w:rPr>
        <w:t>ГКУ «Курганский областной Центр медицинской профилактики»</w:t>
      </w:r>
    </w:p>
    <w:p w:rsidR="0008723A" w:rsidRPr="004C2613" w:rsidRDefault="0008723A" w:rsidP="00295E78">
      <w:pPr>
        <w:spacing w:after="0" w:line="240" w:lineRule="auto"/>
        <w:ind w:right="541"/>
        <w:rPr>
          <w:b/>
          <w:sz w:val="36"/>
          <w:szCs w:val="36"/>
        </w:rPr>
      </w:pPr>
    </w:p>
    <w:p w:rsidR="00602CE8" w:rsidRPr="00F07473" w:rsidRDefault="00602CE8" w:rsidP="00295E78">
      <w:pPr>
        <w:spacing w:after="0" w:line="240" w:lineRule="auto"/>
        <w:ind w:right="541"/>
        <w:jc w:val="center"/>
        <w:rPr>
          <w:rFonts w:ascii="Bookman Old Style" w:hAnsi="Bookman Old Style"/>
          <w:b/>
          <w:color w:val="E72142"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   </w:t>
      </w:r>
      <w:r w:rsidR="004C2613">
        <w:rPr>
          <w:rFonts w:ascii="Bookman Old Style" w:hAnsi="Bookman Old Style"/>
          <w:b/>
          <w:sz w:val="44"/>
          <w:szCs w:val="44"/>
        </w:rPr>
        <w:t xml:space="preserve"> </w:t>
      </w:r>
      <w:r w:rsidRPr="00F07473">
        <w:rPr>
          <w:rFonts w:ascii="Bookman Old Style" w:hAnsi="Bookman Old Style"/>
          <w:b/>
          <w:color w:val="C00000"/>
          <w:sz w:val="44"/>
          <w:szCs w:val="44"/>
        </w:rPr>
        <w:t>МЫ ТЕБЯ ЛЮБИМ!</w:t>
      </w:r>
    </w:p>
    <w:p w:rsidR="00602CE8" w:rsidRDefault="00602CE8" w:rsidP="0008723A">
      <w:pPr>
        <w:spacing w:after="0" w:line="240" w:lineRule="auto"/>
        <w:ind w:right="541"/>
        <w:jc w:val="center"/>
        <w:rPr>
          <w:b/>
        </w:rPr>
      </w:pPr>
    </w:p>
    <w:p w:rsidR="00602CE8" w:rsidRDefault="00295E78" w:rsidP="0008723A">
      <w:pPr>
        <w:spacing w:after="0" w:line="240" w:lineRule="auto"/>
        <w:ind w:right="54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91A1A8" wp14:editId="42F38AC4">
            <wp:simplePos x="0" y="0"/>
            <wp:positionH relativeFrom="margin">
              <wp:posOffset>5581650</wp:posOffset>
            </wp:positionH>
            <wp:positionV relativeFrom="margin">
              <wp:posOffset>1060450</wp:posOffset>
            </wp:positionV>
            <wp:extent cx="4095750" cy="2930525"/>
            <wp:effectExtent l="0" t="0" r="0" b="3175"/>
            <wp:wrapNone/>
            <wp:docPr id="2" name="Рисунок 2" descr="%D0%B4%D0%B5%D1%82%D0%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4%D0%B5%D1%82%D0%B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"/>
                    <a:stretch/>
                  </pic:blipFill>
                  <pic:spPr bwMode="auto">
                    <a:xfrm>
                      <a:off x="0" y="0"/>
                      <a:ext cx="409575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02CE8" w:rsidRDefault="00602CE8" w:rsidP="0008723A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08723A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08723A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08723A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08723A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08723A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602CE8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602CE8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602CE8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602CE8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602CE8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602CE8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08723A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08723A">
      <w:pPr>
        <w:spacing w:after="0" w:line="240" w:lineRule="auto"/>
        <w:ind w:right="541"/>
        <w:jc w:val="center"/>
        <w:rPr>
          <w:b/>
        </w:rPr>
      </w:pPr>
    </w:p>
    <w:p w:rsidR="00602CE8" w:rsidRDefault="00602CE8" w:rsidP="0008723A">
      <w:pPr>
        <w:spacing w:after="0" w:line="240" w:lineRule="auto"/>
        <w:ind w:right="541"/>
        <w:jc w:val="center"/>
        <w:rPr>
          <w:b/>
        </w:rPr>
      </w:pPr>
    </w:p>
    <w:p w:rsidR="004C2613" w:rsidRDefault="004C2613" w:rsidP="004C2613">
      <w:pPr>
        <w:spacing w:line="240" w:lineRule="auto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</w:p>
    <w:p w:rsidR="00602CE8" w:rsidRDefault="004C2613" w:rsidP="00602CE8">
      <w:pPr>
        <w:spacing w:line="240" w:lineRule="auto"/>
        <w:ind w:left="284" w:hanging="567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bookmarkStart w:id="0" w:name="_GoBack"/>
      <w:bookmarkEnd w:id="0"/>
      <w:r w:rsidR="00602CE8" w:rsidRPr="00F07473">
        <w:rPr>
          <w:rFonts w:ascii="Bookman Old Style" w:hAnsi="Bookman Old Style"/>
          <w:b/>
          <w:color w:val="002060"/>
          <w:sz w:val="28"/>
          <w:szCs w:val="28"/>
        </w:rPr>
        <w:t>Памятка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родителям по профилактике   </w:t>
      </w:r>
      <w:r w:rsidR="00602CE8" w:rsidRPr="00F07473">
        <w:rPr>
          <w:rFonts w:ascii="Bookman Old Style" w:hAnsi="Bookman Old Style"/>
          <w:b/>
          <w:color w:val="002060"/>
          <w:sz w:val="28"/>
          <w:szCs w:val="28"/>
        </w:rPr>
        <w:t>детского суицида</w:t>
      </w:r>
    </w:p>
    <w:p w:rsidR="004C2613" w:rsidRPr="004C2613" w:rsidRDefault="004C2613" w:rsidP="00602CE8">
      <w:pPr>
        <w:spacing w:line="240" w:lineRule="auto"/>
        <w:ind w:left="284" w:hanging="567"/>
        <w:jc w:val="center"/>
        <w:rPr>
          <w:rFonts w:ascii="Bookman Old Style" w:hAnsi="Bookman Old Style"/>
          <w:b/>
          <w:color w:val="002060"/>
          <w:sz w:val="20"/>
          <w:szCs w:val="20"/>
        </w:rPr>
      </w:pPr>
    </w:p>
    <w:p w:rsidR="00602CE8" w:rsidRPr="005E72F5" w:rsidRDefault="00602CE8" w:rsidP="00602CE8">
      <w:pPr>
        <w:spacing w:after="0"/>
        <w:ind w:firstLine="142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 xml:space="preserve">  Хорошо ли вы знакомы со своим ребёнком? Знаете  ли вы  его друзей, кумиров, которым хочется подражать, его мечту, его страхи, его видение жизни? Как часто доверительно, на равных, вы общаетесь с ребёнком? </w:t>
      </w:r>
    </w:p>
    <w:p w:rsidR="005E72F5" w:rsidRPr="005E72F5" w:rsidRDefault="00602CE8" w:rsidP="005E72F5">
      <w:pPr>
        <w:spacing w:after="0"/>
        <w:ind w:firstLine="142"/>
        <w:jc w:val="both"/>
        <w:rPr>
          <w:rFonts w:ascii="Arial" w:hAnsi="Arial" w:cs="Arial"/>
          <w:b/>
          <w:bCs/>
          <w:i/>
          <w:color w:val="002060"/>
        </w:rPr>
      </w:pPr>
      <w:r w:rsidRPr="005E72F5">
        <w:rPr>
          <w:rFonts w:ascii="Arial" w:hAnsi="Arial" w:cs="Arial"/>
          <w:color w:val="002060"/>
        </w:rPr>
        <w:t xml:space="preserve">  Ребёнок твёрдо должен знать, что дома его любят и всегда придут на помощь. Когда этого нет – вероятна непоправимая  трагедия…</w:t>
      </w:r>
      <w:r w:rsidRPr="005E72F5">
        <w:rPr>
          <w:rFonts w:asciiTheme="minorHAnsi" w:hAnsiTheme="minorHAnsi" w:cstheme="minorHAnsi"/>
          <w:b/>
          <w:color w:val="002060"/>
        </w:rPr>
        <w:t xml:space="preserve"> </w:t>
      </w:r>
      <w:r w:rsidRPr="005E72F5">
        <w:rPr>
          <w:color w:val="002060"/>
        </w:rPr>
        <w:br/>
      </w:r>
    </w:p>
    <w:p w:rsidR="005E72F5" w:rsidRPr="005E72F5" w:rsidRDefault="005E72F5" w:rsidP="005E72F5">
      <w:pPr>
        <w:spacing w:after="0"/>
        <w:ind w:firstLine="142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5E72F5">
        <w:rPr>
          <w:rFonts w:ascii="Arial" w:hAnsi="Arial" w:cs="Arial"/>
          <w:b/>
          <w:bCs/>
          <w:color w:val="002060"/>
          <w:sz w:val="20"/>
          <w:szCs w:val="20"/>
        </w:rPr>
        <w:t xml:space="preserve">             </w:t>
      </w:r>
      <w:r w:rsidR="004C2613">
        <w:rPr>
          <w:rFonts w:ascii="Arial" w:hAnsi="Arial" w:cs="Arial"/>
          <w:b/>
          <w:bCs/>
          <w:color w:val="002060"/>
          <w:sz w:val="20"/>
          <w:szCs w:val="20"/>
        </w:rPr>
        <w:t xml:space="preserve">                               </w:t>
      </w:r>
      <w:r w:rsidRPr="005E72F5">
        <w:rPr>
          <w:rFonts w:ascii="Arial" w:hAnsi="Arial" w:cs="Arial"/>
          <w:b/>
          <w:bCs/>
          <w:color w:val="002060"/>
          <w:sz w:val="20"/>
          <w:szCs w:val="20"/>
        </w:rPr>
        <w:t>г. Курган, 2017 г.</w:t>
      </w:r>
    </w:p>
    <w:p w:rsidR="00B6106A" w:rsidRPr="005E72F5" w:rsidRDefault="00602CE8" w:rsidP="005E72F5">
      <w:pPr>
        <w:spacing w:after="0"/>
        <w:jc w:val="both"/>
        <w:rPr>
          <w:rFonts w:asciiTheme="minorHAnsi" w:hAnsiTheme="minorHAnsi" w:cstheme="minorHAnsi"/>
          <w:b/>
          <w:color w:val="002060"/>
        </w:rPr>
      </w:pPr>
      <w:r w:rsidRPr="005E72F5">
        <w:rPr>
          <w:rFonts w:ascii="Arial" w:hAnsi="Arial" w:cs="Arial"/>
          <w:b/>
          <w:bCs/>
          <w:i/>
          <w:color w:val="002060"/>
        </w:rPr>
        <w:lastRenderedPageBreak/>
        <w:t>Суицид</w:t>
      </w:r>
      <w:r w:rsidRPr="005E72F5">
        <w:rPr>
          <w:rFonts w:ascii="Arial" w:hAnsi="Arial" w:cs="Arial"/>
          <w:color w:val="002060"/>
        </w:rPr>
        <w:t> - умышленное самоповреждение со смертельным исходом (лишение</w:t>
      </w:r>
      <w:r w:rsidR="00B6106A" w:rsidRPr="005E72F5">
        <w:rPr>
          <w:rFonts w:ascii="Arial" w:hAnsi="Arial" w:cs="Arial"/>
          <w:color w:val="002060"/>
        </w:rPr>
        <w:t xml:space="preserve"> себя жизни).</w:t>
      </w:r>
    </w:p>
    <w:p w:rsidR="00B6106A" w:rsidRPr="005E72F5" w:rsidRDefault="00602CE8" w:rsidP="00B6106A">
      <w:pPr>
        <w:spacing w:after="0"/>
        <w:jc w:val="both"/>
        <w:rPr>
          <w:rStyle w:val="submenu-table"/>
          <w:rFonts w:ascii="Arial" w:hAnsi="Arial" w:cs="Arial"/>
          <w:color w:val="002060"/>
        </w:rPr>
      </w:pPr>
      <w:proofErr w:type="gramStart"/>
      <w:r w:rsidRPr="005E72F5">
        <w:rPr>
          <w:rFonts w:ascii="Arial" w:hAnsi="Arial" w:cs="Arial"/>
          <w:b/>
          <w:bCs/>
          <w:i/>
          <w:color w:val="002060"/>
        </w:rPr>
        <w:t>Суицидальное поведение</w:t>
      </w:r>
      <w:r w:rsidRPr="005E72F5">
        <w:rPr>
          <w:rFonts w:ascii="Arial" w:hAnsi="Arial" w:cs="Arial"/>
          <w:i/>
          <w:color w:val="002060"/>
        </w:rPr>
        <w:t> -</w:t>
      </w:r>
      <w:r w:rsidRPr="005E72F5">
        <w:rPr>
          <w:rFonts w:ascii="Arial" w:hAnsi="Arial" w:cs="Arial"/>
          <w:color w:val="002060"/>
        </w:rPr>
        <w:t xml:space="preserve"> это проявление суицидальной активности - мысли, намерения, высказывания, угрозы, попытки, покушения.</w:t>
      </w:r>
      <w:proofErr w:type="gramEnd"/>
      <w:r w:rsidRPr="005E72F5">
        <w:rPr>
          <w:rFonts w:ascii="Arial" w:hAnsi="Arial" w:cs="Arial"/>
          <w:color w:val="002060"/>
        </w:rPr>
        <w:t xml:space="preserve">  Суицид – одна из фо</w:t>
      </w:r>
      <w:r w:rsidR="00B6106A" w:rsidRPr="005E72F5">
        <w:rPr>
          <w:rFonts w:ascii="Arial" w:hAnsi="Arial" w:cs="Arial"/>
          <w:color w:val="002060"/>
        </w:rPr>
        <w:t xml:space="preserve">рм </w:t>
      </w:r>
      <w:proofErr w:type="spellStart"/>
      <w:r w:rsidR="00B6106A" w:rsidRPr="005E72F5">
        <w:rPr>
          <w:rFonts w:ascii="Arial" w:hAnsi="Arial" w:cs="Arial"/>
          <w:color w:val="002060"/>
        </w:rPr>
        <w:t>девиантного</w:t>
      </w:r>
      <w:proofErr w:type="spellEnd"/>
      <w:r w:rsidR="00B6106A" w:rsidRPr="005E72F5">
        <w:rPr>
          <w:rFonts w:ascii="Arial" w:hAnsi="Arial" w:cs="Arial"/>
          <w:color w:val="002060"/>
        </w:rPr>
        <w:t xml:space="preserve"> (отклоняющегося) </w:t>
      </w:r>
      <w:r w:rsidRPr="005E72F5">
        <w:rPr>
          <w:rFonts w:ascii="Arial" w:hAnsi="Arial" w:cs="Arial"/>
          <w:color w:val="002060"/>
        </w:rPr>
        <w:t>поведения при острых аффективных реакциях.</w:t>
      </w:r>
      <w:r w:rsidRPr="005E72F5">
        <w:rPr>
          <w:rStyle w:val="submenu-table"/>
          <w:b/>
          <w:bCs/>
          <w:color w:val="002060"/>
        </w:rPr>
        <w:t xml:space="preserve"> </w:t>
      </w:r>
    </w:p>
    <w:p w:rsidR="00B6106A" w:rsidRPr="005E72F5" w:rsidRDefault="00B6106A" w:rsidP="00B6106A">
      <w:pPr>
        <w:spacing w:after="0"/>
        <w:rPr>
          <w:rStyle w:val="submenu-table"/>
          <w:rFonts w:ascii="Arial" w:hAnsi="Arial" w:cs="Arial"/>
          <w:b/>
          <w:bCs/>
          <w:i/>
          <w:color w:val="002060"/>
        </w:rPr>
      </w:pPr>
    </w:p>
    <w:p w:rsidR="00B6106A" w:rsidRPr="005E72F5" w:rsidRDefault="00B6106A" w:rsidP="00B6106A">
      <w:pPr>
        <w:spacing w:after="0"/>
        <w:rPr>
          <w:rStyle w:val="submenu-table"/>
          <w:rFonts w:ascii="Arial" w:hAnsi="Arial" w:cs="Arial"/>
          <w:i/>
          <w:color w:val="002060"/>
        </w:rPr>
      </w:pPr>
      <w:r w:rsidRPr="005E72F5">
        <w:rPr>
          <w:rStyle w:val="submenu-table"/>
          <w:rFonts w:ascii="Arial" w:hAnsi="Arial" w:cs="Arial"/>
          <w:b/>
          <w:bCs/>
          <w:i/>
          <w:color w:val="002060"/>
        </w:rPr>
        <w:t>Причины подростковых самоубийств:</w:t>
      </w:r>
    </w:p>
    <w:p w:rsidR="00B6106A" w:rsidRPr="005E72F5" w:rsidRDefault="00B6106A" w:rsidP="00B6106A">
      <w:pPr>
        <w:pStyle w:val="a5"/>
        <w:numPr>
          <w:ilvl w:val="0"/>
          <w:numId w:val="8"/>
        </w:numPr>
        <w:spacing w:after="0"/>
        <w:rPr>
          <w:rFonts w:ascii="Arial" w:hAnsi="Arial" w:cs="Arial"/>
          <w:i/>
          <w:color w:val="002060"/>
        </w:rPr>
      </w:pPr>
      <w:r w:rsidRPr="005E72F5">
        <w:rPr>
          <w:rFonts w:ascii="Arial" w:hAnsi="Arial" w:cs="Arial"/>
          <w:color w:val="002060"/>
        </w:rPr>
        <w:t>Проблемы и конфликты в семье.</w:t>
      </w:r>
    </w:p>
    <w:p w:rsidR="00B6106A" w:rsidRPr="005E72F5" w:rsidRDefault="00B6106A" w:rsidP="00B6106A">
      <w:pPr>
        <w:pStyle w:val="a5"/>
        <w:numPr>
          <w:ilvl w:val="0"/>
          <w:numId w:val="8"/>
        </w:numPr>
        <w:spacing w:after="0"/>
        <w:rPr>
          <w:rFonts w:ascii="Arial" w:hAnsi="Arial" w:cs="Arial"/>
          <w:i/>
          <w:color w:val="002060"/>
        </w:rPr>
      </w:pPr>
      <w:r w:rsidRPr="005E72F5">
        <w:rPr>
          <w:rFonts w:ascii="Arial" w:hAnsi="Arial" w:cs="Arial"/>
          <w:i/>
          <w:color w:val="002060"/>
        </w:rPr>
        <w:t>Насилие в семье.</w:t>
      </w:r>
    </w:p>
    <w:p w:rsidR="00B6106A" w:rsidRPr="005E72F5" w:rsidRDefault="00B6106A" w:rsidP="00B6106A">
      <w:pPr>
        <w:pStyle w:val="a5"/>
        <w:numPr>
          <w:ilvl w:val="0"/>
          <w:numId w:val="8"/>
        </w:numPr>
        <w:spacing w:after="0"/>
        <w:rPr>
          <w:rFonts w:ascii="Arial" w:hAnsi="Arial" w:cs="Arial"/>
          <w:i/>
          <w:color w:val="002060"/>
        </w:rPr>
      </w:pPr>
      <w:r w:rsidRPr="005E72F5">
        <w:rPr>
          <w:rFonts w:ascii="Arial" w:hAnsi="Arial" w:cs="Arial"/>
          <w:i/>
          <w:color w:val="002060"/>
        </w:rPr>
        <w:t>Несчастная любовь.</w:t>
      </w:r>
    </w:p>
    <w:p w:rsidR="00B6106A" w:rsidRPr="005E72F5" w:rsidRDefault="00B6106A" w:rsidP="00B6106A">
      <w:pPr>
        <w:pStyle w:val="a5"/>
        <w:numPr>
          <w:ilvl w:val="0"/>
          <w:numId w:val="9"/>
        </w:numPr>
        <w:spacing w:after="0"/>
        <w:rPr>
          <w:rFonts w:ascii="Arial" w:hAnsi="Arial" w:cs="Arial"/>
          <w:i/>
          <w:color w:val="002060"/>
        </w:rPr>
      </w:pPr>
      <w:r w:rsidRPr="005E72F5">
        <w:rPr>
          <w:rFonts w:ascii="Arial" w:hAnsi="Arial" w:cs="Arial"/>
          <w:i/>
          <w:color w:val="002060"/>
        </w:rPr>
        <w:t>Подражание кумирам или из чувства коллективизма.</w:t>
      </w:r>
    </w:p>
    <w:p w:rsidR="00B6106A" w:rsidRPr="005E72F5" w:rsidRDefault="00B6106A" w:rsidP="00B6106A">
      <w:pPr>
        <w:pStyle w:val="a5"/>
        <w:numPr>
          <w:ilvl w:val="0"/>
          <w:numId w:val="9"/>
        </w:numPr>
        <w:spacing w:after="0"/>
        <w:rPr>
          <w:rFonts w:ascii="Arial" w:hAnsi="Arial" w:cs="Arial"/>
          <w:i/>
          <w:color w:val="002060"/>
        </w:rPr>
      </w:pPr>
      <w:r w:rsidRPr="005E72F5">
        <w:rPr>
          <w:rFonts w:ascii="Arial" w:hAnsi="Arial" w:cs="Arial"/>
          <w:color w:val="002060"/>
        </w:rPr>
        <w:t>Потеря родственников и близких.</w:t>
      </w:r>
      <w:r w:rsidRPr="005E72F5">
        <w:rPr>
          <w:rFonts w:ascii="Arial" w:hAnsi="Arial" w:cs="Arial"/>
          <w:color w:val="002060"/>
        </w:rPr>
        <w:br/>
      </w:r>
    </w:p>
    <w:p w:rsidR="00B6106A" w:rsidRPr="005E72F5" w:rsidRDefault="00B6106A" w:rsidP="00B6106A">
      <w:pPr>
        <w:jc w:val="both"/>
        <w:rPr>
          <w:rFonts w:ascii="Arial" w:hAnsi="Arial" w:cs="Arial"/>
          <w:b/>
          <w:bCs/>
          <w:color w:val="002060"/>
        </w:rPr>
      </w:pPr>
      <w:r w:rsidRPr="005E72F5">
        <w:rPr>
          <w:rStyle w:val="submenu-table"/>
          <w:rFonts w:ascii="Arial" w:hAnsi="Arial" w:cs="Arial"/>
          <w:b/>
          <w:bCs/>
          <w:i/>
          <w:color w:val="002060"/>
        </w:rPr>
        <w:t>Признаки</w:t>
      </w:r>
      <w:r w:rsidRPr="005E72F5">
        <w:rPr>
          <w:rFonts w:ascii="Arial" w:hAnsi="Arial" w:cs="Arial"/>
          <w:b/>
          <w:bCs/>
          <w:i/>
          <w:color w:val="002060"/>
        </w:rPr>
        <w:t>, предупреждающие о возможности суицида:</w:t>
      </w:r>
      <w:r w:rsidRPr="005E72F5">
        <w:rPr>
          <w:rFonts w:ascii="Arial" w:hAnsi="Arial" w:cs="Arial"/>
          <w:color w:val="002060"/>
        </w:rPr>
        <w:br/>
        <w:t xml:space="preserve">      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 Кроме того, следует обратить внимание на следующие моменты:</w:t>
      </w:r>
    </w:p>
    <w:p w:rsidR="00B6106A" w:rsidRPr="005E72F5" w:rsidRDefault="00B6106A" w:rsidP="005E72F5">
      <w:pPr>
        <w:pStyle w:val="a5"/>
        <w:numPr>
          <w:ilvl w:val="0"/>
          <w:numId w:val="10"/>
        </w:numPr>
        <w:spacing w:after="0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>утрата интереса к любимым занятиям, снижение активности, апатия, безволие;</w:t>
      </w:r>
    </w:p>
    <w:p w:rsidR="00B6106A" w:rsidRPr="005E72F5" w:rsidRDefault="00B6106A" w:rsidP="005E72F5">
      <w:pPr>
        <w:pStyle w:val="a5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>пренебрежение собственным видом, неряшливость;</w:t>
      </w:r>
    </w:p>
    <w:p w:rsidR="00B6106A" w:rsidRPr="005E72F5" w:rsidRDefault="00B6106A" w:rsidP="005E72F5">
      <w:pPr>
        <w:pStyle w:val="a5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>появление тяги к уединению, отдаление от близких людей;</w:t>
      </w:r>
    </w:p>
    <w:p w:rsidR="00B6106A" w:rsidRPr="005E72F5" w:rsidRDefault="00B6106A" w:rsidP="005E72F5">
      <w:pPr>
        <w:pStyle w:val="a5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B6106A" w:rsidRPr="005E72F5" w:rsidRDefault="00B6106A" w:rsidP="005E72F5">
      <w:pPr>
        <w:pStyle w:val="a5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>внезапное снижение успеваемости и рассеянность;</w:t>
      </w:r>
    </w:p>
    <w:p w:rsidR="00B6106A" w:rsidRPr="005E72F5" w:rsidRDefault="00B6106A" w:rsidP="005E72F5">
      <w:pPr>
        <w:pStyle w:val="a5"/>
        <w:numPr>
          <w:ilvl w:val="0"/>
          <w:numId w:val="10"/>
        </w:numPr>
        <w:tabs>
          <w:tab w:val="left" w:pos="709"/>
        </w:tabs>
        <w:spacing w:after="0"/>
        <w:ind w:hanging="295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lastRenderedPageBreak/>
        <w:t>плохое поведение в школе, прогулы, нарушения дисциплины;</w:t>
      </w:r>
    </w:p>
    <w:p w:rsidR="00B6106A" w:rsidRPr="005E72F5" w:rsidRDefault="00B6106A" w:rsidP="005E72F5">
      <w:pPr>
        <w:numPr>
          <w:ilvl w:val="0"/>
          <w:numId w:val="6"/>
        </w:numPr>
        <w:tabs>
          <w:tab w:val="clear" w:pos="153"/>
          <w:tab w:val="left" w:pos="993"/>
        </w:tabs>
        <w:spacing w:after="0"/>
        <w:ind w:left="993" w:hanging="284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>склонность к риску и неоправданным и опрометчивым поступкам;</w:t>
      </w:r>
    </w:p>
    <w:p w:rsidR="00B6106A" w:rsidRPr="005E72F5" w:rsidRDefault="00B6106A" w:rsidP="005E72F5">
      <w:pPr>
        <w:numPr>
          <w:ilvl w:val="0"/>
          <w:numId w:val="6"/>
        </w:numPr>
        <w:tabs>
          <w:tab w:val="clear" w:pos="153"/>
          <w:tab w:val="left" w:pos="993"/>
        </w:tabs>
        <w:spacing w:after="0"/>
        <w:ind w:left="993" w:hanging="284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>проблемы со здоровьем: потеря аппетита, плохое самочувствие, бессонница, кошмары во сне;</w:t>
      </w:r>
    </w:p>
    <w:p w:rsidR="00B6106A" w:rsidRPr="005E72F5" w:rsidRDefault="00C23A54" w:rsidP="005E72F5">
      <w:pPr>
        <w:numPr>
          <w:ilvl w:val="0"/>
          <w:numId w:val="6"/>
        </w:numPr>
        <w:tabs>
          <w:tab w:val="clear" w:pos="153"/>
          <w:tab w:val="left" w:pos="360"/>
          <w:tab w:val="left" w:pos="993"/>
        </w:tabs>
        <w:spacing w:after="0"/>
        <w:ind w:left="993" w:hanging="284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 xml:space="preserve"> </w:t>
      </w:r>
      <w:r w:rsidR="00B6106A" w:rsidRPr="005E72F5">
        <w:rPr>
          <w:rFonts w:ascii="Arial" w:hAnsi="Arial" w:cs="Arial"/>
          <w:color w:val="002060"/>
        </w:rPr>
        <w:t xml:space="preserve">безразличное расставание с вещами или деньгами, </w:t>
      </w:r>
      <w:proofErr w:type="spellStart"/>
      <w:r w:rsidR="00B6106A" w:rsidRPr="005E72F5">
        <w:rPr>
          <w:rFonts w:ascii="Arial" w:hAnsi="Arial" w:cs="Arial"/>
          <w:color w:val="002060"/>
        </w:rPr>
        <w:t>раздаривание</w:t>
      </w:r>
      <w:proofErr w:type="spellEnd"/>
      <w:r w:rsidR="00B6106A" w:rsidRPr="005E72F5">
        <w:rPr>
          <w:rFonts w:ascii="Arial" w:hAnsi="Arial" w:cs="Arial"/>
          <w:color w:val="002060"/>
        </w:rPr>
        <w:t xml:space="preserve"> их;</w:t>
      </w:r>
    </w:p>
    <w:p w:rsidR="00B6106A" w:rsidRPr="005E72F5" w:rsidRDefault="00C23A54" w:rsidP="005E72F5">
      <w:pPr>
        <w:numPr>
          <w:ilvl w:val="0"/>
          <w:numId w:val="6"/>
        </w:numPr>
        <w:tabs>
          <w:tab w:val="clear" w:pos="153"/>
          <w:tab w:val="left" w:pos="360"/>
          <w:tab w:val="left" w:pos="993"/>
        </w:tabs>
        <w:spacing w:after="0"/>
        <w:ind w:left="993" w:hanging="284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 xml:space="preserve"> </w:t>
      </w:r>
      <w:r w:rsidR="00B6106A" w:rsidRPr="005E72F5">
        <w:rPr>
          <w:rFonts w:ascii="Arial" w:hAnsi="Arial" w:cs="Arial"/>
          <w:color w:val="002060"/>
        </w:rPr>
        <w:t>стремление привести дела в порядок, подвести итоги, просить прощение за все, что было;</w:t>
      </w:r>
    </w:p>
    <w:p w:rsidR="00B6106A" w:rsidRPr="005E72F5" w:rsidRDefault="00C23A54" w:rsidP="005E72F5">
      <w:pPr>
        <w:numPr>
          <w:ilvl w:val="0"/>
          <w:numId w:val="6"/>
        </w:numPr>
        <w:tabs>
          <w:tab w:val="clear" w:pos="153"/>
          <w:tab w:val="left" w:pos="360"/>
          <w:tab w:val="left" w:pos="993"/>
        </w:tabs>
        <w:spacing w:after="0"/>
        <w:ind w:left="993" w:hanging="284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 xml:space="preserve"> </w:t>
      </w:r>
      <w:r w:rsidR="00B6106A" w:rsidRPr="005E72F5">
        <w:rPr>
          <w:rFonts w:ascii="Arial" w:hAnsi="Arial" w:cs="Arial"/>
          <w:color w:val="002060"/>
        </w:rPr>
        <w:t>самообвинения или наоборот - признание в зависимости от других;</w:t>
      </w:r>
    </w:p>
    <w:p w:rsidR="00B6106A" w:rsidRPr="005E72F5" w:rsidRDefault="00C23A54" w:rsidP="005E72F5">
      <w:pPr>
        <w:numPr>
          <w:ilvl w:val="0"/>
          <w:numId w:val="6"/>
        </w:numPr>
        <w:tabs>
          <w:tab w:val="clear" w:pos="153"/>
          <w:tab w:val="left" w:pos="360"/>
          <w:tab w:val="left" w:pos="993"/>
        </w:tabs>
        <w:spacing w:after="0"/>
        <w:ind w:left="993" w:hanging="284"/>
        <w:jc w:val="both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color w:val="002060"/>
        </w:rPr>
        <w:t xml:space="preserve"> </w:t>
      </w:r>
      <w:r w:rsidR="00B6106A" w:rsidRPr="005E72F5">
        <w:rPr>
          <w:rFonts w:ascii="Arial" w:hAnsi="Arial" w:cs="Arial"/>
          <w:color w:val="002060"/>
        </w:rPr>
        <w:t>шутки и иронические высказывания либо философские размышления на тему смерти.</w:t>
      </w:r>
    </w:p>
    <w:p w:rsidR="00B6106A" w:rsidRPr="00B6106A" w:rsidRDefault="00B6106A" w:rsidP="00C23A54">
      <w:pPr>
        <w:tabs>
          <w:tab w:val="left" w:pos="36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</w:p>
    <w:p w:rsidR="00C23A54" w:rsidRPr="005E72F5" w:rsidRDefault="00B6106A" w:rsidP="005E72F5">
      <w:pPr>
        <w:spacing w:after="0"/>
        <w:ind w:left="284" w:hanging="426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b/>
          <w:bCs/>
          <w:i/>
          <w:color w:val="002060"/>
        </w:rPr>
        <w:t>Что можно сделать для того, чтобы помочь подростку:</w:t>
      </w:r>
      <w:r w:rsidRPr="005E72F5">
        <w:rPr>
          <w:rFonts w:ascii="Arial" w:hAnsi="Arial" w:cs="Arial"/>
          <w:color w:val="002060"/>
        </w:rPr>
        <w:br/>
        <w:t>       </w:t>
      </w:r>
      <w:r w:rsidR="00C23A54" w:rsidRPr="005E72F5">
        <w:rPr>
          <w:rFonts w:ascii="Arial" w:hAnsi="Arial" w:cs="Arial"/>
          <w:color w:val="002060"/>
        </w:rPr>
        <w:t xml:space="preserve">1.  </w:t>
      </w:r>
      <w:r w:rsidR="00295E78" w:rsidRPr="005E72F5">
        <w:rPr>
          <w:rFonts w:ascii="Arial" w:hAnsi="Arial" w:cs="Arial"/>
          <w:color w:val="002060"/>
        </w:rPr>
        <w:t xml:space="preserve"> </w:t>
      </w:r>
      <w:r w:rsidRPr="005E72F5">
        <w:rPr>
          <w:rFonts w:ascii="Arial" w:hAnsi="Arial" w:cs="Arial"/>
          <w:color w:val="002060"/>
        </w:rPr>
        <w:t>Подберите ключи к разгадке суицида.</w:t>
      </w:r>
      <w:r w:rsidR="00C23A54" w:rsidRPr="005E72F5">
        <w:rPr>
          <w:rFonts w:ascii="Arial" w:hAnsi="Arial" w:cs="Arial"/>
          <w:color w:val="002060"/>
        </w:rPr>
        <w:br/>
      </w:r>
      <w:r w:rsidRPr="005E72F5">
        <w:rPr>
          <w:rFonts w:ascii="Arial" w:hAnsi="Arial" w:cs="Arial"/>
          <w:color w:val="002060"/>
        </w:rPr>
        <w:t>       </w:t>
      </w:r>
      <w:r w:rsidR="00C23A54" w:rsidRPr="005E72F5">
        <w:rPr>
          <w:rFonts w:ascii="Arial" w:hAnsi="Arial" w:cs="Arial"/>
          <w:color w:val="002060"/>
        </w:rPr>
        <w:t xml:space="preserve">2.  </w:t>
      </w:r>
      <w:r w:rsidR="00295E78" w:rsidRPr="005E72F5">
        <w:rPr>
          <w:rFonts w:ascii="Arial" w:hAnsi="Arial" w:cs="Arial"/>
          <w:color w:val="002060"/>
        </w:rPr>
        <w:t xml:space="preserve"> </w:t>
      </w:r>
      <w:r w:rsidRPr="005E72F5">
        <w:rPr>
          <w:rFonts w:ascii="Arial" w:hAnsi="Arial" w:cs="Arial"/>
          <w:color w:val="002060"/>
        </w:rPr>
        <w:t xml:space="preserve">Примите </w:t>
      </w:r>
      <w:proofErr w:type="spellStart"/>
      <w:r w:rsidRPr="005E72F5">
        <w:rPr>
          <w:rFonts w:ascii="Arial" w:hAnsi="Arial" w:cs="Arial"/>
          <w:color w:val="002060"/>
        </w:rPr>
        <w:t>суицидента</w:t>
      </w:r>
      <w:proofErr w:type="spellEnd"/>
      <w:r w:rsidRPr="005E72F5">
        <w:rPr>
          <w:rFonts w:ascii="Arial" w:hAnsi="Arial" w:cs="Arial"/>
          <w:color w:val="002060"/>
        </w:rPr>
        <w:t xml:space="preserve"> как личность.</w:t>
      </w:r>
      <w:r w:rsidR="00C23A54" w:rsidRPr="005E72F5">
        <w:rPr>
          <w:rFonts w:ascii="Arial" w:hAnsi="Arial" w:cs="Arial"/>
          <w:color w:val="002060"/>
        </w:rPr>
        <w:br/>
        <w:t xml:space="preserve">       3.  </w:t>
      </w:r>
      <w:r w:rsidR="00295E78" w:rsidRPr="005E72F5">
        <w:rPr>
          <w:rFonts w:ascii="Arial" w:hAnsi="Arial" w:cs="Arial"/>
          <w:color w:val="002060"/>
        </w:rPr>
        <w:t xml:space="preserve"> </w:t>
      </w:r>
      <w:r w:rsidRPr="005E72F5">
        <w:rPr>
          <w:rFonts w:ascii="Arial" w:hAnsi="Arial" w:cs="Arial"/>
          <w:color w:val="002060"/>
        </w:rPr>
        <w:t>Установите</w:t>
      </w:r>
      <w:r w:rsidR="00C23A54" w:rsidRPr="005E72F5">
        <w:rPr>
          <w:rFonts w:ascii="Arial" w:hAnsi="Arial" w:cs="Arial"/>
          <w:color w:val="002060"/>
        </w:rPr>
        <w:t xml:space="preserve"> заботливые взаимоотношения.</w:t>
      </w:r>
      <w:r w:rsidR="00C23A54" w:rsidRPr="005E72F5">
        <w:rPr>
          <w:rFonts w:ascii="Arial" w:hAnsi="Arial" w:cs="Arial"/>
          <w:color w:val="002060"/>
        </w:rPr>
        <w:br/>
      </w:r>
      <w:r w:rsidRPr="005E72F5">
        <w:rPr>
          <w:rFonts w:ascii="Arial" w:hAnsi="Arial" w:cs="Arial"/>
          <w:color w:val="002060"/>
        </w:rPr>
        <w:t>       </w:t>
      </w:r>
      <w:r w:rsidR="00C23A54" w:rsidRPr="005E72F5">
        <w:rPr>
          <w:rFonts w:ascii="Arial" w:hAnsi="Arial" w:cs="Arial"/>
          <w:color w:val="002060"/>
        </w:rPr>
        <w:t xml:space="preserve">4.  </w:t>
      </w:r>
      <w:r w:rsidR="00295E78" w:rsidRPr="005E72F5">
        <w:rPr>
          <w:rFonts w:ascii="Arial" w:hAnsi="Arial" w:cs="Arial"/>
          <w:color w:val="002060"/>
        </w:rPr>
        <w:t xml:space="preserve"> </w:t>
      </w:r>
      <w:r w:rsidRPr="005E72F5">
        <w:rPr>
          <w:rFonts w:ascii="Arial" w:hAnsi="Arial" w:cs="Arial"/>
          <w:color w:val="002060"/>
        </w:rPr>
        <w:t>Не спорьте.</w:t>
      </w:r>
      <w:r w:rsidR="00C23A54" w:rsidRPr="005E72F5">
        <w:rPr>
          <w:rFonts w:ascii="Arial" w:hAnsi="Arial" w:cs="Arial"/>
          <w:color w:val="002060"/>
        </w:rPr>
        <w:br/>
      </w:r>
      <w:r w:rsidRPr="005E72F5">
        <w:rPr>
          <w:rFonts w:ascii="Arial" w:hAnsi="Arial" w:cs="Arial"/>
          <w:color w:val="002060"/>
        </w:rPr>
        <w:t>       </w:t>
      </w:r>
      <w:r w:rsidR="00C23A54" w:rsidRPr="005E72F5">
        <w:rPr>
          <w:rFonts w:ascii="Arial" w:hAnsi="Arial" w:cs="Arial"/>
          <w:color w:val="002060"/>
        </w:rPr>
        <w:t xml:space="preserve">5.  </w:t>
      </w:r>
      <w:r w:rsidR="00295E78" w:rsidRPr="005E72F5">
        <w:rPr>
          <w:rFonts w:ascii="Arial" w:hAnsi="Arial" w:cs="Arial"/>
          <w:color w:val="002060"/>
        </w:rPr>
        <w:t xml:space="preserve"> </w:t>
      </w:r>
      <w:r w:rsidRPr="005E72F5">
        <w:rPr>
          <w:rFonts w:ascii="Arial" w:hAnsi="Arial" w:cs="Arial"/>
          <w:color w:val="002060"/>
        </w:rPr>
        <w:t>Бу</w:t>
      </w:r>
      <w:r w:rsidR="00C23A54" w:rsidRPr="005E72F5">
        <w:rPr>
          <w:rFonts w:ascii="Arial" w:hAnsi="Arial" w:cs="Arial"/>
          <w:color w:val="002060"/>
        </w:rPr>
        <w:t>дьте внимательным слушателем.</w:t>
      </w:r>
      <w:r w:rsidR="00C23A54" w:rsidRPr="005E72F5">
        <w:rPr>
          <w:rFonts w:ascii="Arial" w:hAnsi="Arial" w:cs="Arial"/>
          <w:color w:val="002060"/>
        </w:rPr>
        <w:br/>
        <w:t xml:space="preserve">       6.  </w:t>
      </w:r>
      <w:r w:rsidR="00295E78" w:rsidRPr="005E72F5">
        <w:rPr>
          <w:rFonts w:ascii="Arial" w:hAnsi="Arial" w:cs="Arial"/>
          <w:color w:val="002060"/>
        </w:rPr>
        <w:t xml:space="preserve"> </w:t>
      </w:r>
      <w:r w:rsidRPr="005E72F5">
        <w:rPr>
          <w:rFonts w:ascii="Arial" w:hAnsi="Arial" w:cs="Arial"/>
          <w:color w:val="002060"/>
        </w:rPr>
        <w:t>Задавайте вопросы.</w:t>
      </w:r>
      <w:r w:rsidR="00C23A54" w:rsidRPr="005E72F5">
        <w:rPr>
          <w:rFonts w:ascii="Arial" w:hAnsi="Arial" w:cs="Arial"/>
          <w:color w:val="002060"/>
        </w:rPr>
        <w:br/>
        <w:t xml:space="preserve">      </w:t>
      </w:r>
      <w:r w:rsidRPr="005E72F5">
        <w:rPr>
          <w:rFonts w:ascii="Arial" w:hAnsi="Arial" w:cs="Arial"/>
          <w:color w:val="002060"/>
        </w:rPr>
        <w:t> </w:t>
      </w:r>
      <w:r w:rsidR="00C23A54" w:rsidRPr="005E72F5">
        <w:rPr>
          <w:rFonts w:ascii="Arial" w:hAnsi="Arial" w:cs="Arial"/>
          <w:color w:val="002060"/>
        </w:rPr>
        <w:t xml:space="preserve">7.  </w:t>
      </w:r>
      <w:r w:rsidR="00295E78" w:rsidRPr="005E72F5">
        <w:rPr>
          <w:rFonts w:ascii="Arial" w:hAnsi="Arial" w:cs="Arial"/>
          <w:color w:val="002060"/>
        </w:rPr>
        <w:t xml:space="preserve"> </w:t>
      </w:r>
      <w:r w:rsidRPr="005E72F5">
        <w:rPr>
          <w:rFonts w:ascii="Arial" w:hAnsi="Arial" w:cs="Arial"/>
          <w:color w:val="002060"/>
        </w:rPr>
        <w:t>Не предлагайте неоправданных утешений.</w:t>
      </w:r>
    </w:p>
    <w:p w:rsidR="00C23A54" w:rsidRPr="005E72F5" w:rsidRDefault="00C23A54" w:rsidP="005E72F5">
      <w:pPr>
        <w:spacing w:after="0"/>
        <w:ind w:left="284" w:hanging="426"/>
        <w:rPr>
          <w:rFonts w:ascii="Arial" w:hAnsi="Arial" w:cs="Arial"/>
          <w:b/>
          <w:color w:val="002060"/>
        </w:rPr>
      </w:pPr>
      <w:r w:rsidRPr="005E72F5">
        <w:rPr>
          <w:rFonts w:ascii="Arial" w:hAnsi="Arial" w:cs="Arial"/>
          <w:color w:val="002060"/>
        </w:rPr>
        <w:t xml:space="preserve">     </w:t>
      </w:r>
      <w:r w:rsidR="00B6106A" w:rsidRPr="005E72F5">
        <w:rPr>
          <w:rFonts w:ascii="Arial" w:hAnsi="Arial" w:cs="Arial"/>
          <w:color w:val="002060"/>
        </w:rPr>
        <w:t xml:space="preserve">  </w:t>
      </w:r>
      <w:r w:rsidR="005E72F5">
        <w:rPr>
          <w:rFonts w:ascii="Arial" w:hAnsi="Arial" w:cs="Arial"/>
          <w:color w:val="002060"/>
        </w:rPr>
        <w:t xml:space="preserve">       </w:t>
      </w:r>
      <w:r w:rsidRPr="005E72F5">
        <w:rPr>
          <w:rFonts w:ascii="Arial" w:hAnsi="Arial" w:cs="Arial"/>
          <w:color w:val="002060"/>
        </w:rPr>
        <w:t xml:space="preserve">8.  </w:t>
      </w:r>
      <w:r w:rsidR="00295E78" w:rsidRPr="005E72F5">
        <w:rPr>
          <w:rFonts w:ascii="Arial" w:hAnsi="Arial" w:cs="Arial"/>
          <w:color w:val="002060"/>
        </w:rPr>
        <w:t xml:space="preserve"> </w:t>
      </w:r>
      <w:r w:rsidR="00B6106A" w:rsidRPr="005E72F5">
        <w:rPr>
          <w:rFonts w:ascii="Arial" w:hAnsi="Arial" w:cs="Arial"/>
          <w:color w:val="002060"/>
        </w:rPr>
        <w:t>Предложите конструктивные подходы.</w:t>
      </w:r>
      <w:r w:rsidR="00B6106A" w:rsidRPr="005E72F5">
        <w:rPr>
          <w:rFonts w:ascii="Arial" w:hAnsi="Arial" w:cs="Arial"/>
          <w:color w:val="002060"/>
        </w:rPr>
        <w:br/>
      </w:r>
      <w:r w:rsidRPr="005E72F5">
        <w:rPr>
          <w:rFonts w:ascii="Arial" w:hAnsi="Arial" w:cs="Arial"/>
          <w:color w:val="002060"/>
        </w:rPr>
        <w:t xml:space="preserve">      </w:t>
      </w:r>
      <w:r w:rsidR="00B6106A" w:rsidRPr="005E72F5">
        <w:rPr>
          <w:rFonts w:ascii="Arial" w:hAnsi="Arial" w:cs="Arial"/>
          <w:color w:val="002060"/>
        </w:rPr>
        <w:t xml:space="preserve"> </w:t>
      </w:r>
      <w:r w:rsidRPr="005E72F5">
        <w:rPr>
          <w:rFonts w:ascii="Arial" w:hAnsi="Arial" w:cs="Arial"/>
          <w:color w:val="002060"/>
        </w:rPr>
        <w:t xml:space="preserve">9.  </w:t>
      </w:r>
      <w:r w:rsidR="00295E78" w:rsidRPr="005E72F5">
        <w:rPr>
          <w:rFonts w:ascii="Arial" w:hAnsi="Arial" w:cs="Arial"/>
          <w:color w:val="002060"/>
        </w:rPr>
        <w:t xml:space="preserve"> </w:t>
      </w:r>
      <w:r w:rsidR="00B6106A" w:rsidRPr="005E72F5">
        <w:rPr>
          <w:rFonts w:ascii="Arial" w:hAnsi="Arial" w:cs="Arial"/>
          <w:color w:val="002060"/>
        </w:rPr>
        <w:t>Вселяйте надежду.</w:t>
      </w:r>
      <w:r w:rsidRPr="005E72F5">
        <w:rPr>
          <w:rFonts w:ascii="Arial" w:hAnsi="Arial" w:cs="Arial"/>
          <w:color w:val="002060"/>
        </w:rPr>
        <w:br/>
        <w:t xml:space="preserve">       10. </w:t>
      </w:r>
      <w:r w:rsidR="00B6106A" w:rsidRPr="005E72F5">
        <w:rPr>
          <w:rFonts w:ascii="Arial" w:hAnsi="Arial" w:cs="Arial"/>
          <w:color w:val="002060"/>
        </w:rPr>
        <w:t>Оцените степень риска самоубийства.</w:t>
      </w:r>
    </w:p>
    <w:p w:rsidR="00B6106A" w:rsidRPr="005E72F5" w:rsidRDefault="00C23A54" w:rsidP="005E72F5">
      <w:pPr>
        <w:spacing w:after="0"/>
        <w:ind w:left="709" w:hanging="851"/>
        <w:rPr>
          <w:rFonts w:ascii="Arial" w:hAnsi="Arial" w:cs="Arial"/>
          <w:color w:val="002060"/>
        </w:rPr>
      </w:pPr>
      <w:r w:rsidRPr="005E72F5">
        <w:rPr>
          <w:rFonts w:ascii="Arial" w:hAnsi="Arial" w:cs="Arial"/>
          <w:b/>
          <w:color w:val="002060"/>
        </w:rPr>
        <w:t xml:space="preserve">      </w:t>
      </w:r>
      <w:r w:rsidR="00B6106A" w:rsidRPr="005E72F5">
        <w:rPr>
          <w:rFonts w:ascii="Arial" w:hAnsi="Arial" w:cs="Arial"/>
          <w:color w:val="002060"/>
        </w:rPr>
        <w:t xml:space="preserve"> </w:t>
      </w:r>
      <w:r w:rsidR="005E72F5">
        <w:rPr>
          <w:rFonts w:ascii="Arial" w:hAnsi="Arial" w:cs="Arial"/>
          <w:color w:val="002060"/>
        </w:rPr>
        <w:t xml:space="preserve">       </w:t>
      </w:r>
      <w:r w:rsidRPr="005E72F5">
        <w:rPr>
          <w:rFonts w:ascii="Arial" w:hAnsi="Arial" w:cs="Arial"/>
          <w:color w:val="002060"/>
        </w:rPr>
        <w:t xml:space="preserve">11. </w:t>
      </w:r>
      <w:r w:rsidR="00B6106A" w:rsidRPr="005E72F5">
        <w:rPr>
          <w:rFonts w:ascii="Arial" w:hAnsi="Arial" w:cs="Arial"/>
          <w:color w:val="002060"/>
        </w:rPr>
        <w:t xml:space="preserve">Не оставляйте человека одного в ситуации высокого </w:t>
      </w:r>
      <w:r w:rsidRPr="005E72F5">
        <w:rPr>
          <w:rFonts w:ascii="Arial" w:hAnsi="Arial" w:cs="Arial"/>
          <w:color w:val="002060"/>
        </w:rPr>
        <w:t xml:space="preserve">              </w:t>
      </w:r>
      <w:r w:rsidR="005E72F5">
        <w:rPr>
          <w:rFonts w:ascii="Arial" w:hAnsi="Arial" w:cs="Arial"/>
          <w:color w:val="002060"/>
        </w:rPr>
        <w:t xml:space="preserve">    </w:t>
      </w:r>
      <w:r w:rsidR="00B6106A" w:rsidRPr="005E72F5">
        <w:rPr>
          <w:rFonts w:ascii="Arial" w:hAnsi="Arial" w:cs="Arial"/>
          <w:color w:val="002060"/>
        </w:rPr>
        <w:t>суицидального риска.</w:t>
      </w:r>
    </w:p>
    <w:p w:rsidR="00295E78" w:rsidRPr="005E72F5" w:rsidRDefault="00295E78" w:rsidP="00295E78">
      <w:pPr>
        <w:spacing w:after="0"/>
        <w:ind w:left="426" w:hanging="426"/>
        <w:rPr>
          <w:rFonts w:ascii="Arial" w:hAnsi="Arial" w:cs="Arial"/>
          <w:color w:val="002060"/>
        </w:rPr>
      </w:pPr>
    </w:p>
    <w:p w:rsidR="00B6106A" w:rsidRPr="005E72F5" w:rsidRDefault="00B6106A" w:rsidP="00295E78">
      <w:pPr>
        <w:spacing w:after="0"/>
        <w:jc w:val="both"/>
        <w:rPr>
          <w:rFonts w:ascii="Arial" w:hAnsi="Arial" w:cs="Arial"/>
          <w:b/>
          <w:i/>
          <w:color w:val="002060"/>
        </w:rPr>
      </w:pPr>
      <w:r w:rsidRPr="005E72F5">
        <w:rPr>
          <w:rFonts w:ascii="Arial" w:hAnsi="Arial" w:cs="Arial"/>
          <w:b/>
          <w:i/>
          <w:color w:val="002060"/>
        </w:rPr>
        <w:t xml:space="preserve">Важно соблюдать следующие правила: </w:t>
      </w:r>
    </w:p>
    <w:p w:rsidR="00B6106A" w:rsidRPr="00EF6D0A" w:rsidRDefault="00B6106A" w:rsidP="00EF6D0A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color w:val="002060"/>
        </w:rPr>
      </w:pPr>
      <w:r w:rsidRPr="00EF6D0A">
        <w:rPr>
          <w:rFonts w:ascii="Arial" w:hAnsi="Arial" w:cs="Arial"/>
          <w:color w:val="002060"/>
        </w:rPr>
        <w:t xml:space="preserve">будьте уверены, что вы в состоянии помочь; </w:t>
      </w:r>
    </w:p>
    <w:p w:rsidR="00B6106A" w:rsidRPr="00EF6D0A" w:rsidRDefault="00B6106A" w:rsidP="00EF6D0A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color w:val="002060"/>
        </w:rPr>
      </w:pPr>
      <w:r w:rsidRPr="00EF6D0A">
        <w:rPr>
          <w:rFonts w:ascii="Arial" w:hAnsi="Arial" w:cs="Arial"/>
          <w:color w:val="002060"/>
        </w:rPr>
        <w:t xml:space="preserve">будьте терпеливы; </w:t>
      </w:r>
    </w:p>
    <w:p w:rsidR="00B6106A" w:rsidRPr="00EF6D0A" w:rsidRDefault="00B6106A" w:rsidP="00EF6D0A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color w:val="002060"/>
        </w:rPr>
      </w:pPr>
      <w:r w:rsidRPr="00EF6D0A">
        <w:rPr>
          <w:rFonts w:ascii="Arial" w:hAnsi="Arial" w:cs="Arial"/>
          <w:color w:val="002060"/>
        </w:rPr>
        <w:t xml:space="preserve">не старайтесь шокировать или угрожать человеку, говоря «пойди и сделай это»; </w:t>
      </w:r>
    </w:p>
    <w:p w:rsidR="00602CE8" w:rsidRPr="00F07473" w:rsidRDefault="00B6106A" w:rsidP="00F07473">
      <w:pPr>
        <w:pStyle w:val="a5"/>
        <w:numPr>
          <w:ilvl w:val="0"/>
          <w:numId w:val="11"/>
        </w:numPr>
        <w:spacing w:after="0"/>
        <w:jc w:val="both"/>
        <w:rPr>
          <w:rFonts w:ascii="Arial" w:hAnsi="Arial" w:cs="Arial"/>
          <w:color w:val="002060"/>
        </w:rPr>
      </w:pPr>
      <w:r w:rsidRPr="00EF6D0A">
        <w:rPr>
          <w:rFonts w:ascii="Arial" w:hAnsi="Arial" w:cs="Arial"/>
          <w:color w:val="002060"/>
        </w:rPr>
        <w:t xml:space="preserve">не анализируйте его поведенческие мотивы, говоря: «Ты так чувствуешь себя,    потому, что...»; </w:t>
      </w:r>
    </w:p>
    <w:sectPr w:rsidR="00602CE8" w:rsidRPr="00F07473" w:rsidSect="00602CE8">
      <w:pgSz w:w="16838" w:h="11906" w:orient="landscape"/>
      <w:pgMar w:top="720" w:right="536" w:bottom="720" w:left="720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D32"/>
    <w:multiLevelType w:val="hybridMultilevel"/>
    <w:tmpl w:val="0E704722"/>
    <w:lvl w:ilvl="0" w:tplc="328226E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CA2D31"/>
    <w:multiLevelType w:val="hybridMultilevel"/>
    <w:tmpl w:val="48568D06"/>
    <w:lvl w:ilvl="0" w:tplc="B37C0DC2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13B42164">
      <w:numFmt w:val="bullet"/>
      <w:lvlText w:val="•"/>
      <w:lvlJc w:val="left"/>
      <w:pPr>
        <w:ind w:left="150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0830BF"/>
    <w:multiLevelType w:val="hybridMultilevel"/>
    <w:tmpl w:val="426ED6FE"/>
    <w:lvl w:ilvl="0" w:tplc="7A20A9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32A"/>
    <w:multiLevelType w:val="hybridMultilevel"/>
    <w:tmpl w:val="B86EFF5C"/>
    <w:lvl w:ilvl="0" w:tplc="7A20A99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73756"/>
    <w:multiLevelType w:val="hybridMultilevel"/>
    <w:tmpl w:val="A88CA510"/>
    <w:lvl w:ilvl="0" w:tplc="04190009">
      <w:start w:val="1"/>
      <w:numFmt w:val="bullet"/>
      <w:lvlText w:val="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B667485"/>
    <w:multiLevelType w:val="hybridMultilevel"/>
    <w:tmpl w:val="AA2A8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123A"/>
    <w:multiLevelType w:val="hybridMultilevel"/>
    <w:tmpl w:val="F32A3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020E7"/>
    <w:multiLevelType w:val="hybridMultilevel"/>
    <w:tmpl w:val="D9B82696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7D144BD"/>
    <w:multiLevelType w:val="hybridMultilevel"/>
    <w:tmpl w:val="AF5E4EA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A5D52CA"/>
    <w:multiLevelType w:val="hybridMultilevel"/>
    <w:tmpl w:val="95987ED8"/>
    <w:lvl w:ilvl="0" w:tplc="7A20A9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F0A2E"/>
    <w:multiLevelType w:val="hybridMultilevel"/>
    <w:tmpl w:val="A9BC1360"/>
    <w:lvl w:ilvl="0" w:tplc="7A20A99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4"/>
    <w:rsid w:val="0008723A"/>
    <w:rsid w:val="00093E51"/>
    <w:rsid w:val="001D02CD"/>
    <w:rsid w:val="00295E78"/>
    <w:rsid w:val="003230B2"/>
    <w:rsid w:val="004C2613"/>
    <w:rsid w:val="004C75A0"/>
    <w:rsid w:val="004D5E32"/>
    <w:rsid w:val="005E72F5"/>
    <w:rsid w:val="00602CE8"/>
    <w:rsid w:val="006D61D3"/>
    <w:rsid w:val="008A5E43"/>
    <w:rsid w:val="008B3ADF"/>
    <w:rsid w:val="00977C07"/>
    <w:rsid w:val="00A716D1"/>
    <w:rsid w:val="00AD0705"/>
    <w:rsid w:val="00AE2287"/>
    <w:rsid w:val="00B44284"/>
    <w:rsid w:val="00B6106A"/>
    <w:rsid w:val="00C23A54"/>
    <w:rsid w:val="00CD3A1E"/>
    <w:rsid w:val="00CE66DE"/>
    <w:rsid w:val="00EF6D0A"/>
    <w:rsid w:val="00F0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705"/>
    <w:pPr>
      <w:ind w:left="720"/>
      <w:contextualSpacing/>
    </w:pPr>
  </w:style>
  <w:style w:type="character" w:customStyle="1" w:styleId="submenu-table">
    <w:name w:val="submenu-table"/>
    <w:basedOn w:val="a0"/>
    <w:rsid w:val="0060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705"/>
    <w:pPr>
      <w:ind w:left="720"/>
      <w:contextualSpacing/>
    </w:pPr>
  </w:style>
  <w:style w:type="character" w:customStyle="1" w:styleId="submenu-table">
    <w:name w:val="submenu-table"/>
    <w:basedOn w:val="a0"/>
    <w:rsid w:val="0060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2017-08-23T09:54:00Z</dcterms:created>
  <dcterms:modified xsi:type="dcterms:W3CDTF">2017-08-28T09:27:00Z</dcterms:modified>
</cp:coreProperties>
</file>